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550" w:type="pct"/>
        <w:tblInd w:w="-530" w:type="dxa"/>
        <w:tblLayout w:type="fixed"/>
        <w:tblCellMar>
          <w:left w:w="0" w:type="dxa"/>
          <w:right w:w="0" w:type="dxa"/>
        </w:tblCellMar>
        <w:tblLook w:val="00A0" w:firstRow="1" w:lastRow="0" w:firstColumn="1" w:lastColumn="0" w:noHBand="0" w:noVBand="0"/>
      </w:tblPr>
      <w:tblGrid>
        <w:gridCol w:w="284"/>
        <w:gridCol w:w="566"/>
        <w:gridCol w:w="3599"/>
        <w:gridCol w:w="795"/>
        <w:gridCol w:w="730"/>
        <w:gridCol w:w="405"/>
        <w:gridCol w:w="852"/>
        <w:gridCol w:w="992"/>
        <w:gridCol w:w="988"/>
        <w:gridCol w:w="1277"/>
      </w:tblGrid>
      <w:tr w:rsidR="007958D0" w:rsidRPr="00733768" w14:paraId="4F2EA8F0" w14:textId="77777777" w:rsidTr="00793459">
        <w:trPr>
          <w:trHeight w:val="347"/>
        </w:trPr>
        <w:tc>
          <w:tcPr>
            <w:tcW w:w="135" w:type="pct"/>
            <w:vMerge w:val="restart"/>
            <w:tcBorders>
              <w:top w:val="single" w:sz="8" w:space="0" w:color="auto"/>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256B1D97" w14:textId="77777777" w:rsidR="007958D0" w:rsidRPr="00733768" w:rsidRDefault="007958D0" w:rsidP="00D87EC0">
            <w:pPr>
              <w:pStyle w:val="a3"/>
              <w:spacing w:before="0" w:beforeAutospacing="0" w:after="0" w:afterAutospacing="0"/>
              <w:jc w:val="center"/>
              <w:rPr>
                <w:rFonts w:ascii="Calibri" w:hAnsi="Calibri" w:cs="Calibri"/>
                <w:color w:val="000000"/>
              </w:rPr>
            </w:pPr>
            <w:r w:rsidRPr="00733768">
              <w:rPr>
                <w:rFonts w:ascii="Calibri" w:hAnsi="Calibri" w:cs="Calibri"/>
                <w:color w:val="000000"/>
                <w:sz w:val="20"/>
                <w:szCs w:val="20"/>
              </w:rPr>
              <w:t>1.</w:t>
            </w:r>
          </w:p>
        </w:tc>
        <w:tc>
          <w:tcPr>
            <w:tcW w:w="4865" w:type="pct"/>
            <w:gridSpan w:val="9"/>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195AE5CD" w14:textId="77777777" w:rsidR="007958D0" w:rsidRPr="00733768" w:rsidRDefault="007958D0" w:rsidP="00D87EC0">
            <w:pPr>
              <w:pStyle w:val="a3"/>
              <w:spacing w:before="0" w:beforeAutospacing="0" w:after="0" w:afterAutospacing="0"/>
              <w:jc w:val="center"/>
              <w:rPr>
                <w:rFonts w:ascii="Calibri" w:hAnsi="Calibri" w:cs="Calibri"/>
                <w:color w:val="000000"/>
              </w:rPr>
            </w:pPr>
            <w:r w:rsidRPr="00733768">
              <w:rPr>
                <w:rFonts w:ascii="Calibri" w:hAnsi="Calibri" w:cs="Calibri"/>
                <w:b/>
                <w:bCs/>
                <w:color w:val="000000"/>
                <w:sz w:val="20"/>
                <w:szCs w:val="20"/>
              </w:rPr>
              <w:t>НАИМЕНОВАНИЕ ЭМИТЕНТА</w:t>
            </w:r>
          </w:p>
        </w:tc>
      </w:tr>
      <w:tr w:rsidR="007958D0" w:rsidRPr="00733768" w14:paraId="0AEED121" w14:textId="77777777" w:rsidTr="00793459">
        <w:tc>
          <w:tcPr>
            <w:tcW w:w="135" w:type="pct"/>
            <w:vMerge/>
            <w:tcBorders>
              <w:top w:val="single" w:sz="8" w:space="0" w:color="auto"/>
              <w:left w:val="single" w:sz="8" w:space="0" w:color="auto"/>
              <w:bottom w:val="single" w:sz="8" w:space="0" w:color="auto"/>
              <w:right w:val="single" w:sz="8" w:space="0" w:color="auto"/>
            </w:tcBorders>
            <w:shd w:val="clear" w:color="auto" w:fill="FFFFFF"/>
            <w:vAlign w:val="center"/>
          </w:tcPr>
          <w:p w14:paraId="4C13D342" w14:textId="77777777" w:rsidR="007958D0" w:rsidRPr="00733768" w:rsidRDefault="007958D0" w:rsidP="00D87EC0">
            <w:pPr>
              <w:spacing w:after="0" w:line="240" w:lineRule="auto"/>
              <w:rPr>
                <w:rFonts w:cs="Calibri"/>
                <w:color w:val="000000"/>
                <w:sz w:val="24"/>
                <w:szCs w:val="24"/>
              </w:rPr>
            </w:pPr>
          </w:p>
        </w:tc>
        <w:tc>
          <w:tcPr>
            <w:tcW w:w="2713"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tcPr>
          <w:p w14:paraId="2F9C5D2D" w14:textId="77777777" w:rsidR="007958D0" w:rsidRPr="00C16CD6" w:rsidRDefault="007958D0" w:rsidP="00D87EC0">
            <w:pPr>
              <w:pStyle w:val="a3"/>
              <w:spacing w:before="0" w:beforeAutospacing="0" w:after="0" w:afterAutospacing="0"/>
              <w:rPr>
                <w:rFonts w:ascii="Calibri" w:hAnsi="Calibri" w:cs="Calibri"/>
                <w:color w:val="000000"/>
              </w:rPr>
            </w:pPr>
            <w:r w:rsidRPr="00C16CD6">
              <w:rPr>
                <w:rFonts w:ascii="Calibri" w:hAnsi="Calibri" w:cs="Calibri"/>
                <w:color w:val="000000"/>
                <w:sz w:val="20"/>
                <w:szCs w:val="20"/>
              </w:rPr>
              <w:t>Полное:</w:t>
            </w:r>
          </w:p>
        </w:tc>
        <w:tc>
          <w:tcPr>
            <w:tcW w:w="2152"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14:paraId="1CAF44CB" w14:textId="77777777" w:rsidR="007958D0" w:rsidRPr="00C16CD6" w:rsidRDefault="007958D0" w:rsidP="00ED61C4">
            <w:pPr>
              <w:spacing w:after="0" w:line="240" w:lineRule="auto"/>
              <w:rPr>
                <w:sz w:val="20"/>
                <w:szCs w:val="20"/>
              </w:rPr>
            </w:pPr>
            <w:r w:rsidRPr="00C16CD6">
              <w:rPr>
                <w:color w:val="333333"/>
                <w:sz w:val="20"/>
                <w:szCs w:val="20"/>
                <w:shd w:val="clear" w:color="auto" w:fill="FFFFFF"/>
              </w:rPr>
              <w:t>"Toshkent qishloq xo'jalik mahsulotlari ulgurji bozori" aksiyadorlik jamiyati</w:t>
            </w:r>
          </w:p>
        </w:tc>
      </w:tr>
      <w:tr w:rsidR="007958D0" w:rsidRPr="00733768" w14:paraId="465320E7" w14:textId="77777777" w:rsidTr="00793459">
        <w:tc>
          <w:tcPr>
            <w:tcW w:w="135" w:type="pct"/>
            <w:vMerge/>
            <w:tcBorders>
              <w:top w:val="single" w:sz="8" w:space="0" w:color="auto"/>
              <w:left w:val="single" w:sz="8" w:space="0" w:color="auto"/>
              <w:bottom w:val="single" w:sz="8" w:space="0" w:color="auto"/>
              <w:right w:val="single" w:sz="8" w:space="0" w:color="auto"/>
            </w:tcBorders>
            <w:shd w:val="clear" w:color="auto" w:fill="FFFFFF"/>
            <w:vAlign w:val="center"/>
          </w:tcPr>
          <w:p w14:paraId="06D98701" w14:textId="77777777" w:rsidR="007958D0" w:rsidRPr="00733768" w:rsidRDefault="007958D0" w:rsidP="00D87EC0">
            <w:pPr>
              <w:spacing w:after="0" w:line="240" w:lineRule="auto"/>
              <w:rPr>
                <w:rFonts w:cs="Calibri"/>
                <w:color w:val="000000"/>
                <w:sz w:val="24"/>
                <w:szCs w:val="24"/>
              </w:rPr>
            </w:pPr>
          </w:p>
        </w:tc>
        <w:tc>
          <w:tcPr>
            <w:tcW w:w="2713"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tcPr>
          <w:p w14:paraId="621CE4B0" w14:textId="77777777" w:rsidR="007958D0" w:rsidRPr="00C16CD6" w:rsidRDefault="007958D0" w:rsidP="00D87EC0">
            <w:pPr>
              <w:pStyle w:val="a3"/>
              <w:spacing w:before="0" w:beforeAutospacing="0" w:after="0" w:afterAutospacing="0"/>
              <w:rPr>
                <w:rFonts w:ascii="Calibri" w:hAnsi="Calibri" w:cs="Calibri"/>
                <w:color w:val="000000"/>
              </w:rPr>
            </w:pPr>
            <w:r w:rsidRPr="00C16CD6">
              <w:rPr>
                <w:rFonts w:ascii="Calibri" w:hAnsi="Calibri" w:cs="Calibri"/>
                <w:color w:val="000000"/>
                <w:sz w:val="20"/>
                <w:szCs w:val="20"/>
              </w:rPr>
              <w:t>Сокращенное:</w:t>
            </w:r>
          </w:p>
        </w:tc>
        <w:tc>
          <w:tcPr>
            <w:tcW w:w="2152"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14:paraId="097E1E0A" w14:textId="77777777" w:rsidR="007958D0" w:rsidRPr="00C16CD6" w:rsidRDefault="007958D0" w:rsidP="00ED61C4">
            <w:pPr>
              <w:spacing w:after="0" w:line="240" w:lineRule="auto"/>
              <w:rPr>
                <w:sz w:val="20"/>
                <w:szCs w:val="20"/>
              </w:rPr>
            </w:pPr>
            <w:r w:rsidRPr="00C16CD6">
              <w:rPr>
                <w:color w:val="333333"/>
                <w:sz w:val="20"/>
                <w:szCs w:val="20"/>
                <w:shd w:val="clear" w:color="auto" w:fill="FFFFFF"/>
              </w:rPr>
              <w:t>"Toshkent qishloq xo'jalik mahsulotlari ulgurji bozori" AJ</w:t>
            </w:r>
          </w:p>
        </w:tc>
      </w:tr>
      <w:tr w:rsidR="007958D0" w:rsidRPr="00733768" w14:paraId="7C2070E0" w14:textId="77777777" w:rsidTr="00793459">
        <w:tc>
          <w:tcPr>
            <w:tcW w:w="135" w:type="pct"/>
            <w:vMerge/>
            <w:tcBorders>
              <w:top w:val="single" w:sz="8" w:space="0" w:color="auto"/>
              <w:left w:val="single" w:sz="8" w:space="0" w:color="auto"/>
              <w:bottom w:val="single" w:sz="8" w:space="0" w:color="auto"/>
              <w:right w:val="single" w:sz="8" w:space="0" w:color="auto"/>
            </w:tcBorders>
            <w:shd w:val="clear" w:color="auto" w:fill="FFFFFF"/>
            <w:vAlign w:val="center"/>
          </w:tcPr>
          <w:p w14:paraId="7E220B64" w14:textId="77777777" w:rsidR="007958D0" w:rsidRPr="00733768" w:rsidRDefault="007958D0" w:rsidP="00D87EC0">
            <w:pPr>
              <w:spacing w:after="0" w:line="240" w:lineRule="auto"/>
              <w:rPr>
                <w:rFonts w:cs="Calibri"/>
                <w:color w:val="000000"/>
                <w:sz w:val="24"/>
                <w:szCs w:val="24"/>
              </w:rPr>
            </w:pPr>
          </w:p>
        </w:tc>
        <w:tc>
          <w:tcPr>
            <w:tcW w:w="2713"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tcPr>
          <w:p w14:paraId="7B1BF47C" w14:textId="77777777" w:rsidR="007958D0" w:rsidRPr="00C16CD6" w:rsidRDefault="007958D0" w:rsidP="00D87EC0">
            <w:pPr>
              <w:pStyle w:val="a3"/>
              <w:spacing w:before="0" w:beforeAutospacing="0" w:after="0" w:afterAutospacing="0"/>
              <w:rPr>
                <w:rFonts w:ascii="Calibri" w:hAnsi="Calibri" w:cs="Calibri"/>
                <w:color w:val="000000"/>
              </w:rPr>
            </w:pPr>
            <w:r w:rsidRPr="00C16CD6">
              <w:rPr>
                <w:rFonts w:ascii="Calibri" w:hAnsi="Calibri" w:cs="Calibri"/>
                <w:color w:val="000000"/>
                <w:sz w:val="20"/>
                <w:szCs w:val="20"/>
              </w:rPr>
              <w:t>Наименование биржевого тикера:*</w:t>
            </w:r>
          </w:p>
        </w:tc>
        <w:tc>
          <w:tcPr>
            <w:tcW w:w="2152"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14:paraId="7A7F2E4E" w14:textId="77777777" w:rsidR="007958D0" w:rsidRPr="00C16CD6" w:rsidRDefault="007958D0" w:rsidP="00ED61C4">
            <w:pPr>
              <w:spacing w:after="0" w:line="240" w:lineRule="auto"/>
              <w:rPr>
                <w:rFonts w:cs="Calibri"/>
                <w:color w:val="000000"/>
                <w:sz w:val="20"/>
                <w:szCs w:val="20"/>
              </w:rPr>
            </w:pPr>
            <w:r w:rsidRPr="00C16CD6">
              <w:rPr>
                <w:rFonts w:cs="Calibri"/>
                <w:color w:val="000000"/>
                <w:sz w:val="20"/>
                <w:szCs w:val="20"/>
              </w:rPr>
              <w:t>Нет</w:t>
            </w:r>
          </w:p>
        </w:tc>
      </w:tr>
      <w:tr w:rsidR="007958D0" w:rsidRPr="00733768" w14:paraId="4415920A" w14:textId="77777777" w:rsidTr="00793459">
        <w:trPr>
          <w:trHeight w:val="332"/>
        </w:trPr>
        <w:tc>
          <w:tcPr>
            <w:tcW w:w="135" w:type="pct"/>
            <w:vMerge w:val="restart"/>
            <w:tcBorders>
              <w:top w:val="nil"/>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03973C09" w14:textId="77777777" w:rsidR="007958D0" w:rsidRPr="00733768" w:rsidRDefault="007958D0" w:rsidP="00D87EC0">
            <w:pPr>
              <w:pStyle w:val="a3"/>
              <w:spacing w:before="0" w:beforeAutospacing="0" w:after="0" w:afterAutospacing="0"/>
              <w:jc w:val="center"/>
              <w:rPr>
                <w:rFonts w:ascii="Calibri" w:hAnsi="Calibri" w:cs="Calibri"/>
                <w:color w:val="000000"/>
              </w:rPr>
            </w:pPr>
            <w:r w:rsidRPr="00733768">
              <w:rPr>
                <w:rFonts w:ascii="Calibri" w:hAnsi="Calibri" w:cs="Calibri"/>
                <w:color w:val="000000"/>
                <w:sz w:val="20"/>
                <w:szCs w:val="20"/>
              </w:rPr>
              <w:t>2.</w:t>
            </w:r>
          </w:p>
        </w:tc>
        <w:tc>
          <w:tcPr>
            <w:tcW w:w="4865" w:type="pct"/>
            <w:gridSpan w:val="9"/>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5BE6E615" w14:textId="77777777" w:rsidR="007958D0" w:rsidRPr="00C16CD6" w:rsidRDefault="007958D0" w:rsidP="00ED61C4">
            <w:pPr>
              <w:pStyle w:val="a3"/>
              <w:spacing w:before="0" w:beforeAutospacing="0" w:after="0" w:afterAutospacing="0"/>
              <w:jc w:val="center"/>
              <w:rPr>
                <w:rFonts w:ascii="Calibri" w:hAnsi="Calibri" w:cs="Calibri"/>
                <w:color w:val="000000"/>
                <w:sz w:val="20"/>
                <w:szCs w:val="20"/>
              </w:rPr>
            </w:pPr>
            <w:r w:rsidRPr="00C16CD6">
              <w:rPr>
                <w:rFonts w:ascii="Calibri" w:hAnsi="Calibri" w:cs="Calibri"/>
                <w:b/>
                <w:bCs/>
                <w:color w:val="000000"/>
                <w:sz w:val="20"/>
                <w:szCs w:val="20"/>
              </w:rPr>
              <w:t>КОНТАКТНЫЕ ДАННЫЕ</w:t>
            </w:r>
          </w:p>
        </w:tc>
      </w:tr>
      <w:tr w:rsidR="007958D0" w:rsidRPr="00733768" w14:paraId="212B672D" w14:textId="77777777" w:rsidTr="00793459">
        <w:tc>
          <w:tcPr>
            <w:tcW w:w="135" w:type="pct"/>
            <w:vMerge/>
            <w:tcBorders>
              <w:top w:val="nil"/>
              <w:left w:val="single" w:sz="8" w:space="0" w:color="auto"/>
              <w:bottom w:val="single" w:sz="8" w:space="0" w:color="auto"/>
              <w:right w:val="single" w:sz="8" w:space="0" w:color="auto"/>
            </w:tcBorders>
            <w:shd w:val="clear" w:color="auto" w:fill="FFFFFF"/>
            <w:vAlign w:val="center"/>
          </w:tcPr>
          <w:p w14:paraId="0A905E61" w14:textId="77777777" w:rsidR="007958D0" w:rsidRPr="00733768" w:rsidRDefault="007958D0" w:rsidP="00D87EC0">
            <w:pPr>
              <w:spacing w:after="0" w:line="240" w:lineRule="auto"/>
              <w:rPr>
                <w:rFonts w:cs="Calibri"/>
                <w:color w:val="000000"/>
                <w:sz w:val="24"/>
                <w:szCs w:val="24"/>
              </w:rPr>
            </w:pPr>
          </w:p>
        </w:tc>
        <w:tc>
          <w:tcPr>
            <w:tcW w:w="2713"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tcPr>
          <w:p w14:paraId="5F81736C" w14:textId="77777777" w:rsidR="007958D0" w:rsidRPr="00C16CD6" w:rsidRDefault="007958D0" w:rsidP="00D87EC0">
            <w:pPr>
              <w:pStyle w:val="a3"/>
              <w:spacing w:before="0" w:beforeAutospacing="0" w:after="0" w:afterAutospacing="0"/>
              <w:rPr>
                <w:rFonts w:ascii="Calibri" w:hAnsi="Calibri" w:cs="Calibri"/>
                <w:color w:val="000000"/>
              </w:rPr>
            </w:pPr>
            <w:r w:rsidRPr="00C16CD6">
              <w:rPr>
                <w:rFonts w:ascii="Calibri" w:hAnsi="Calibri" w:cs="Calibri"/>
                <w:color w:val="000000"/>
                <w:sz w:val="20"/>
                <w:szCs w:val="20"/>
              </w:rPr>
              <w:t>Местонахождение:</w:t>
            </w:r>
          </w:p>
        </w:tc>
        <w:tc>
          <w:tcPr>
            <w:tcW w:w="2152"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14:paraId="0435DB51" w14:textId="77777777" w:rsidR="007958D0" w:rsidRPr="00C16CD6" w:rsidRDefault="007958D0" w:rsidP="00ED61C4">
            <w:pPr>
              <w:spacing w:after="0" w:line="240" w:lineRule="auto"/>
              <w:rPr>
                <w:sz w:val="20"/>
                <w:szCs w:val="20"/>
              </w:rPr>
            </w:pPr>
            <w:r w:rsidRPr="00C16CD6">
              <w:rPr>
                <w:color w:val="333333"/>
                <w:sz w:val="20"/>
                <w:szCs w:val="20"/>
                <w:shd w:val="clear" w:color="auto" w:fill="FFFFFF"/>
              </w:rPr>
              <w:t>г. Ташкент, Бектемирский район, Ташкентская автомобильная кольцевая дорога</w:t>
            </w:r>
          </w:p>
        </w:tc>
      </w:tr>
      <w:tr w:rsidR="007958D0" w:rsidRPr="00733768" w14:paraId="73D0BE8F" w14:textId="77777777" w:rsidTr="00ED61C4">
        <w:trPr>
          <w:trHeight w:val="245"/>
        </w:trPr>
        <w:tc>
          <w:tcPr>
            <w:tcW w:w="135" w:type="pct"/>
            <w:vMerge/>
            <w:tcBorders>
              <w:top w:val="nil"/>
              <w:left w:val="single" w:sz="8" w:space="0" w:color="auto"/>
              <w:bottom w:val="single" w:sz="8" w:space="0" w:color="auto"/>
              <w:right w:val="single" w:sz="8" w:space="0" w:color="auto"/>
            </w:tcBorders>
            <w:shd w:val="clear" w:color="auto" w:fill="FFFFFF"/>
            <w:vAlign w:val="center"/>
          </w:tcPr>
          <w:p w14:paraId="1921FE65" w14:textId="77777777" w:rsidR="007958D0" w:rsidRPr="00733768" w:rsidRDefault="007958D0" w:rsidP="00D87EC0">
            <w:pPr>
              <w:spacing w:after="0" w:line="240" w:lineRule="auto"/>
              <w:rPr>
                <w:rFonts w:cs="Calibri"/>
                <w:color w:val="000000"/>
                <w:sz w:val="24"/>
                <w:szCs w:val="24"/>
              </w:rPr>
            </w:pPr>
          </w:p>
        </w:tc>
        <w:tc>
          <w:tcPr>
            <w:tcW w:w="2713"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tcPr>
          <w:p w14:paraId="48292263" w14:textId="77777777" w:rsidR="007958D0" w:rsidRPr="00C16CD6" w:rsidRDefault="007958D0" w:rsidP="00D87EC0">
            <w:pPr>
              <w:pStyle w:val="a3"/>
              <w:spacing w:before="0" w:beforeAutospacing="0" w:after="0" w:afterAutospacing="0"/>
              <w:rPr>
                <w:rFonts w:ascii="Calibri" w:hAnsi="Calibri" w:cs="Calibri"/>
                <w:color w:val="000000"/>
              </w:rPr>
            </w:pPr>
            <w:r w:rsidRPr="00C16CD6">
              <w:rPr>
                <w:rFonts w:ascii="Calibri" w:hAnsi="Calibri" w:cs="Calibri"/>
                <w:color w:val="000000"/>
                <w:sz w:val="20"/>
                <w:szCs w:val="20"/>
              </w:rPr>
              <w:t>Почтовый адрес:</w:t>
            </w:r>
          </w:p>
        </w:tc>
        <w:tc>
          <w:tcPr>
            <w:tcW w:w="2152"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14:paraId="6D19048E" w14:textId="77777777" w:rsidR="007958D0" w:rsidRPr="00C16CD6" w:rsidRDefault="007958D0" w:rsidP="00ED61C4">
            <w:pPr>
              <w:spacing w:after="0" w:line="240" w:lineRule="auto"/>
              <w:rPr>
                <w:sz w:val="20"/>
                <w:szCs w:val="20"/>
              </w:rPr>
            </w:pPr>
            <w:r w:rsidRPr="00C16CD6">
              <w:rPr>
                <w:color w:val="333333"/>
                <w:sz w:val="20"/>
                <w:szCs w:val="20"/>
                <w:shd w:val="clear" w:color="auto" w:fill="FFFFFF"/>
              </w:rPr>
              <w:t>г. Ташкент, Бектемирский район, Ташкентская автомобильная кольцевая дорога</w:t>
            </w:r>
          </w:p>
        </w:tc>
      </w:tr>
      <w:tr w:rsidR="007958D0" w:rsidRPr="00733768" w14:paraId="5B116F27" w14:textId="77777777" w:rsidTr="00793459">
        <w:tc>
          <w:tcPr>
            <w:tcW w:w="135" w:type="pct"/>
            <w:vMerge/>
            <w:tcBorders>
              <w:top w:val="nil"/>
              <w:left w:val="single" w:sz="8" w:space="0" w:color="auto"/>
              <w:bottom w:val="single" w:sz="8" w:space="0" w:color="auto"/>
              <w:right w:val="single" w:sz="8" w:space="0" w:color="auto"/>
            </w:tcBorders>
            <w:shd w:val="clear" w:color="auto" w:fill="FFFFFF"/>
            <w:vAlign w:val="center"/>
          </w:tcPr>
          <w:p w14:paraId="2A2B6145" w14:textId="77777777" w:rsidR="007958D0" w:rsidRPr="00733768" w:rsidRDefault="007958D0" w:rsidP="00D87EC0">
            <w:pPr>
              <w:spacing w:after="0" w:line="240" w:lineRule="auto"/>
              <w:rPr>
                <w:rFonts w:cs="Calibri"/>
                <w:color w:val="000000"/>
                <w:sz w:val="24"/>
                <w:szCs w:val="24"/>
              </w:rPr>
            </w:pPr>
          </w:p>
        </w:tc>
        <w:tc>
          <w:tcPr>
            <w:tcW w:w="2713"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tcPr>
          <w:p w14:paraId="5D3F6E81" w14:textId="77777777" w:rsidR="007958D0" w:rsidRPr="00C16CD6" w:rsidRDefault="007958D0" w:rsidP="00D87EC0">
            <w:pPr>
              <w:pStyle w:val="a3"/>
              <w:spacing w:before="0" w:beforeAutospacing="0" w:after="0" w:afterAutospacing="0"/>
              <w:rPr>
                <w:rFonts w:ascii="Calibri" w:hAnsi="Calibri" w:cs="Calibri"/>
                <w:color w:val="000000"/>
              </w:rPr>
            </w:pPr>
            <w:r w:rsidRPr="00C16CD6">
              <w:rPr>
                <w:rFonts w:ascii="Calibri" w:hAnsi="Calibri" w:cs="Calibri"/>
                <w:color w:val="000000"/>
                <w:sz w:val="20"/>
                <w:szCs w:val="20"/>
              </w:rPr>
              <w:t>Адрес электронной почты:*</w:t>
            </w:r>
          </w:p>
        </w:tc>
        <w:tc>
          <w:tcPr>
            <w:tcW w:w="2152"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14:paraId="657F2DEB" w14:textId="77777777" w:rsidR="007958D0" w:rsidRPr="0093142E" w:rsidRDefault="007958D0" w:rsidP="00ED61C4">
            <w:pPr>
              <w:spacing w:after="0" w:line="240" w:lineRule="auto"/>
              <w:rPr>
                <w:color w:val="333333"/>
                <w:sz w:val="20"/>
                <w:szCs w:val="20"/>
                <w:shd w:val="clear" w:color="auto" w:fill="FFFFFF"/>
                <w:lang w:val="en-US"/>
              </w:rPr>
            </w:pPr>
            <w:r w:rsidRPr="0093142E">
              <w:rPr>
                <w:color w:val="333333"/>
                <w:sz w:val="20"/>
                <w:szCs w:val="20"/>
                <w:shd w:val="clear" w:color="auto" w:fill="FFFFFF"/>
                <w:lang w:val="en-US"/>
              </w:rPr>
              <w:t>Ulgurji_830@mail.ru</w:t>
            </w:r>
          </w:p>
        </w:tc>
      </w:tr>
      <w:tr w:rsidR="007958D0" w:rsidRPr="00733768" w14:paraId="227F454A" w14:textId="77777777" w:rsidTr="00793459">
        <w:tc>
          <w:tcPr>
            <w:tcW w:w="135" w:type="pct"/>
            <w:vMerge/>
            <w:tcBorders>
              <w:top w:val="nil"/>
              <w:left w:val="single" w:sz="8" w:space="0" w:color="auto"/>
              <w:bottom w:val="single" w:sz="8" w:space="0" w:color="auto"/>
              <w:right w:val="single" w:sz="8" w:space="0" w:color="auto"/>
            </w:tcBorders>
            <w:shd w:val="clear" w:color="auto" w:fill="FFFFFF"/>
            <w:vAlign w:val="center"/>
          </w:tcPr>
          <w:p w14:paraId="46E222C1" w14:textId="77777777" w:rsidR="007958D0" w:rsidRPr="00733768" w:rsidRDefault="007958D0" w:rsidP="00D87EC0">
            <w:pPr>
              <w:spacing w:after="0" w:line="240" w:lineRule="auto"/>
              <w:rPr>
                <w:rFonts w:cs="Calibri"/>
                <w:color w:val="000000"/>
                <w:sz w:val="24"/>
                <w:szCs w:val="24"/>
              </w:rPr>
            </w:pPr>
          </w:p>
        </w:tc>
        <w:tc>
          <w:tcPr>
            <w:tcW w:w="2713"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tcPr>
          <w:p w14:paraId="6C5C1C0E" w14:textId="77777777" w:rsidR="007958D0" w:rsidRPr="00C16CD6" w:rsidRDefault="007958D0" w:rsidP="00D87EC0">
            <w:pPr>
              <w:pStyle w:val="a3"/>
              <w:spacing w:before="0" w:beforeAutospacing="0" w:after="0" w:afterAutospacing="0"/>
              <w:rPr>
                <w:rFonts w:ascii="Calibri" w:hAnsi="Calibri" w:cs="Calibri"/>
                <w:color w:val="000000"/>
              </w:rPr>
            </w:pPr>
            <w:r w:rsidRPr="00C16CD6">
              <w:rPr>
                <w:rFonts w:ascii="Calibri" w:hAnsi="Calibri" w:cs="Calibri"/>
                <w:color w:val="000000"/>
                <w:sz w:val="20"/>
                <w:szCs w:val="20"/>
              </w:rPr>
              <w:t>Официальный веб-сайт:*</w:t>
            </w:r>
          </w:p>
        </w:tc>
        <w:tc>
          <w:tcPr>
            <w:tcW w:w="2152"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14:paraId="24AD2C0A" w14:textId="77777777" w:rsidR="007958D0" w:rsidRPr="0093142E" w:rsidRDefault="007958D0" w:rsidP="00ED61C4">
            <w:pPr>
              <w:spacing w:after="0" w:line="240" w:lineRule="auto"/>
              <w:rPr>
                <w:sz w:val="20"/>
                <w:szCs w:val="20"/>
              </w:rPr>
            </w:pPr>
            <w:r w:rsidRPr="0093142E">
              <w:rPr>
                <w:color w:val="333333"/>
                <w:sz w:val="20"/>
                <w:szCs w:val="20"/>
                <w:shd w:val="clear" w:color="auto" w:fill="FFFFFF"/>
              </w:rPr>
              <w:t xml:space="preserve"> </w:t>
            </w:r>
            <w:r w:rsidRPr="0093142E">
              <w:rPr>
                <w:color w:val="333333"/>
                <w:sz w:val="20"/>
                <w:szCs w:val="20"/>
              </w:rPr>
              <w:t>www.toshkent-ulgurji.uz</w:t>
            </w:r>
          </w:p>
        </w:tc>
      </w:tr>
      <w:tr w:rsidR="007958D0" w:rsidRPr="00733768" w14:paraId="53C7C32A" w14:textId="77777777" w:rsidTr="00793459">
        <w:trPr>
          <w:trHeight w:val="333"/>
        </w:trPr>
        <w:tc>
          <w:tcPr>
            <w:tcW w:w="135" w:type="pct"/>
            <w:vMerge w:val="restart"/>
            <w:tcBorders>
              <w:top w:val="nil"/>
              <w:left w:val="single" w:sz="8" w:space="0" w:color="auto"/>
              <w:bottom w:val="single" w:sz="8" w:space="0" w:color="auto"/>
              <w:right w:val="single" w:sz="8" w:space="0" w:color="auto"/>
            </w:tcBorders>
            <w:shd w:val="clear" w:color="auto" w:fill="FFFFFF"/>
            <w:tcMar>
              <w:top w:w="19" w:type="dxa"/>
              <w:left w:w="37" w:type="dxa"/>
              <w:bottom w:w="19" w:type="dxa"/>
              <w:right w:w="19" w:type="dxa"/>
            </w:tcMar>
            <w:vAlign w:val="center"/>
          </w:tcPr>
          <w:p w14:paraId="0791F091" w14:textId="77777777" w:rsidR="007958D0" w:rsidRPr="00733768" w:rsidRDefault="007958D0" w:rsidP="00D87EC0">
            <w:pPr>
              <w:pStyle w:val="a3"/>
              <w:spacing w:before="0" w:beforeAutospacing="0" w:after="0" w:afterAutospacing="0"/>
              <w:jc w:val="center"/>
              <w:rPr>
                <w:rFonts w:ascii="Calibri" w:hAnsi="Calibri" w:cs="Calibri"/>
                <w:color w:val="000000"/>
              </w:rPr>
            </w:pPr>
            <w:r w:rsidRPr="00733768">
              <w:rPr>
                <w:rFonts w:ascii="Calibri" w:hAnsi="Calibri" w:cs="Calibri"/>
                <w:color w:val="000000"/>
                <w:sz w:val="20"/>
                <w:szCs w:val="20"/>
              </w:rPr>
              <w:t>3.</w:t>
            </w:r>
          </w:p>
        </w:tc>
        <w:tc>
          <w:tcPr>
            <w:tcW w:w="4865" w:type="pct"/>
            <w:gridSpan w:val="9"/>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04C6A580" w14:textId="77777777" w:rsidR="007958D0" w:rsidRPr="0093142E" w:rsidRDefault="007958D0" w:rsidP="00D87EC0">
            <w:pPr>
              <w:pStyle w:val="a3"/>
              <w:spacing w:before="0" w:beforeAutospacing="0" w:after="0" w:afterAutospacing="0"/>
              <w:jc w:val="center"/>
              <w:rPr>
                <w:rFonts w:ascii="Calibri" w:hAnsi="Calibri" w:cs="Calibri"/>
                <w:color w:val="000000"/>
                <w:sz w:val="20"/>
                <w:szCs w:val="20"/>
              </w:rPr>
            </w:pPr>
            <w:r w:rsidRPr="0093142E">
              <w:rPr>
                <w:rFonts w:ascii="Calibri" w:hAnsi="Calibri" w:cs="Calibri"/>
                <w:b/>
                <w:bCs/>
                <w:color w:val="000000"/>
                <w:sz w:val="20"/>
                <w:szCs w:val="20"/>
              </w:rPr>
              <w:t>ИНФОРМАЦИЯ О СУЩЕСТВЕННОМ ФАКТЕ</w:t>
            </w:r>
          </w:p>
        </w:tc>
      </w:tr>
      <w:tr w:rsidR="007958D0" w:rsidRPr="00733768" w14:paraId="42089FF1" w14:textId="77777777" w:rsidTr="00793459">
        <w:tc>
          <w:tcPr>
            <w:tcW w:w="135" w:type="pct"/>
            <w:vMerge/>
            <w:tcBorders>
              <w:top w:val="nil"/>
              <w:left w:val="single" w:sz="8" w:space="0" w:color="auto"/>
              <w:bottom w:val="single" w:sz="8" w:space="0" w:color="auto"/>
              <w:right w:val="single" w:sz="8" w:space="0" w:color="auto"/>
            </w:tcBorders>
            <w:shd w:val="clear" w:color="auto" w:fill="FFFFFF"/>
            <w:vAlign w:val="center"/>
          </w:tcPr>
          <w:p w14:paraId="31970DC8" w14:textId="77777777" w:rsidR="007958D0" w:rsidRPr="00733768" w:rsidRDefault="007958D0" w:rsidP="00D87EC0">
            <w:pPr>
              <w:spacing w:after="0" w:line="240" w:lineRule="auto"/>
              <w:rPr>
                <w:rFonts w:cs="Calibri"/>
                <w:color w:val="000000"/>
                <w:sz w:val="24"/>
                <w:szCs w:val="24"/>
              </w:rPr>
            </w:pPr>
          </w:p>
        </w:tc>
        <w:tc>
          <w:tcPr>
            <w:tcW w:w="2713"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tcPr>
          <w:p w14:paraId="0AF87E3D" w14:textId="77777777" w:rsidR="007958D0" w:rsidRPr="00C16CD6" w:rsidRDefault="007958D0" w:rsidP="00D87EC0">
            <w:pPr>
              <w:pStyle w:val="a3"/>
              <w:spacing w:before="0" w:beforeAutospacing="0" w:after="0" w:afterAutospacing="0"/>
              <w:rPr>
                <w:rFonts w:ascii="Calibri" w:hAnsi="Calibri" w:cs="Calibri"/>
                <w:color w:val="000000"/>
              </w:rPr>
            </w:pPr>
            <w:r w:rsidRPr="00C16CD6">
              <w:rPr>
                <w:rFonts w:ascii="Calibri" w:hAnsi="Calibri" w:cs="Calibri"/>
                <w:color w:val="000000"/>
                <w:sz w:val="20"/>
                <w:szCs w:val="20"/>
              </w:rPr>
              <w:t>Номер существенного факта:</w:t>
            </w:r>
          </w:p>
        </w:tc>
        <w:tc>
          <w:tcPr>
            <w:tcW w:w="2152"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14:paraId="7A0F8FB2" w14:textId="77777777" w:rsidR="007958D0" w:rsidRPr="0093142E" w:rsidRDefault="007958D0" w:rsidP="00D87EC0">
            <w:pPr>
              <w:pStyle w:val="a3"/>
              <w:spacing w:before="0" w:beforeAutospacing="0" w:after="0" w:afterAutospacing="0"/>
              <w:rPr>
                <w:rFonts w:ascii="Calibri" w:hAnsi="Calibri" w:cs="Calibri"/>
                <w:b/>
                <w:color w:val="000000"/>
                <w:sz w:val="20"/>
                <w:szCs w:val="20"/>
              </w:rPr>
            </w:pPr>
            <w:r w:rsidRPr="0093142E">
              <w:rPr>
                <w:rFonts w:ascii="Calibri" w:hAnsi="Calibri" w:cs="Calibri"/>
                <w:b/>
                <w:color w:val="000000"/>
                <w:sz w:val="20"/>
                <w:szCs w:val="20"/>
              </w:rPr>
              <w:t>06</w:t>
            </w:r>
          </w:p>
        </w:tc>
      </w:tr>
      <w:tr w:rsidR="007958D0" w:rsidRPr="00733768" w14:paraId="4311FC4F" w14:textId="77777777" w:rsidTr="00793459">
        <w:tc>
          <w:tcPr>
            <w:tcW w:w="135" w:type="pct"/>
            <w:vMerge/>
            <w:tcBorders>
              <w:top w:val="nil"/>
              <w:left w:val="single" w:sz="8" w:space="0" w:color="auto"/>
              <w:bottom w:val="single" w:sz="8" w:space="0" w:color="auto"/>
              <w:right w:val="single" w:sz="8" w:space="0" w:color="auto"/>
            </w:tcBorders>
            <w:shd w:val="clear" w:color="auto" w:fill="FFFFFF"/>
            <w:vAlign w:val="center"/>
          </w:tcPr>
          <w:p w14:paraId="5FECB930" w14:textId="77777777" w:rsidR="007958D0" w:rsidRPr="00733768" w:rsidRDefault="007958D0" w:rsidP="00D87EC0">
            <w:pPr>
              <w:spacing w:after="0" w:line="240" w:lineRule="auto"/>
              <w:rPr>
                <w:rFonts w:cs="Calibri"/>
                <w:color w:val="000000"/>
                <w:sz w:val="24"/>
                <w:szCs w:val="24"/>
              </w:rPr>
            </w:pPr>
          </w:p>
        </w:tc>
        <w:tc>
          <w:tcPr>
            <w:tcW w:w="2713"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tcPr>
          <w:p w14:paraId="17896212" w14:textId="77777777" w:rsidR="007958D0" w:rsidRPr="00C16CD6" w:rsidRDefault="007958D0" w:rsidP="00D87EC0">
            <w:pPr>
              <w:pStyle w:val="a3"/>
              <w:spacing w:before="0" w:beforeAutospacing="0" w:after="0" w:afterAutospacing="0"/>
              <w:rPr>
                <w:rFonts w:ascii="Calibri" w:hAnsi="Calibri" w:cs="Calibri"/>
                <w:color w:val="000000"/>
              </w:rPr>
            </w:pPr>
            <w:r w:rsidRPr="00C16CD6">
              <w:rPr>
                <w:rFonts w:ascii="Calibri" w:hAnsi="Calibri" w:cs="Calibri"/>
                <w:color w:val="000000"/>
                <w:sz w:val="20"/>
                <w:szCs w:val="20"/>
              </w:rPr>
              <w:t>Наименование существенного факта:</w:t>
            </w:r>
          </w:p>
        </w:tc>
        <w:tc>
          <w:tcPr>
            <w:tcW w:w="2152"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14:paraId="0C841B24" w14:textId="77777777" w:rsidR="007958D0" w:rsidRPr="0093142E" w:rsidRDefault="007958D0" w:rsidP="00D87EC0">
            <w:pPr>
              <w:pStyle w:val="a3"/>
              <w:spacing w:before="0" w:beforeAutospacing="0" w:after="0" w:afterAutospacing="0"/>
              <w:rPr>
                <w:rFonts w:ascii="Calibri" w:hAnsi="Calibri" w:cs="Calibri"/>
                <w:b/>
                <w:color w:val="000000"/>
                <w:sz w:val="20"/>
                <w:szCs w:val="20"/>
              </w:rPr>
            </w:pPr>
            <w:r w:rsidRPr="0093142E">
              <w:rPr>
                <w:rFonts w:ascii="Calibri" w:hAnsi="Calibri" w:cs="Calibri"/>
                <w:b/>
                <w:color w:val="000000"/>
                <w:sz w:val="20"/>
                <w:szCs w:val="20"/>
              </w:rPr>
              <w:t>Решения, принятые высшим органом управления эмитента</w:t>
            </w:r>
          </w:p>
        </w:tc>
      </w:tr>
      <w:tr w:rsidR="007958D0" w:rsidRPr="00733768" w14:paraId="4AE584D7" w14:textId="77777777" w:rsidTr="00793459">
        <w:tc>
          <w:tcPr>
            <w:tcW w:w="135" w:type="pct"/>
            <w:vMerge/>
            <w:tcBorders>
              <w:top w:val="nil"/>
              <w:left w:val="single" w:sz="8" w:space="0" w:color="auto"/>
              <w:bottom w:val="single" w:sz="8" w:space="0" w:color="auto"/>
              <w:right w:val="single" w:sz="8" w:space="0" w:color="auto"/>
            </w:tcBorders>
            <w:shd w:val="clear" w:color="auto" w:fill="FFFFFF"/>
            <w:vAlign w:val="center"/>
          </w:tcPr>
          <w:p w14:paraId="24094070" w14:textId="77777777" w:rsidR="007958D0" w:rsidRPr="00733768" w:rsidRDefault="007958D0" w:rsidP="00D87EC0">
            <w:pPr>
              <w:spacing w:after="0" w:line="240" w:lineRule="auto"/>
              <w:rPr>
                <w:rFonts w:cs="Calibri"/>
                <w:color w:val="000000"/>
                <w:sz w:val="24"/>
                <w:szCs w:val="24"/>
              </w:rPr>
            </w:pPr>
          </w:p>
        </w:tc>
        <w:tc>
          <w:tcPr>
            <w:tcW w:w="2713" w:type="pct"/>
            <w:gridSpan w:val="4"/>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tcPr>
          <w:p w14:paraId="11F9C515" w14:textId="77777777" w:rsidR="007958D0" w:rsidRPr="00C16CD6" w:rsidRDefault="007958D0" w:rsidP="00D87EC0">
            <w:pPr>
              <w:pStyle w:val="a3"/>
              <w:spacing w:before="0" w:beforeAutospacing="0" w:after="0" w:afterAutospacing="0"/>
              <w:rPr>
                <w:rFonts w:ascii="Calibri" w:hAnsi="Calibri" w:cs="Calibri"/>
                <w:color w:val="000000"/>
              </w:rPr>
            </w:pPr>
            <w:r w:rsidRPr="00C16CD6">
              <w:rPr>
                <w:rFonts w:ascii="Calibri" w:hAnsi="Calibri" w:cs="Calibri"/>
                <w:color w:val="000000"/>
                <w:sz w:val="20"/>
                <w:szCs w:val="20"/>
              </w:rPr>
              <w:t>Вид общего собрания:</w:t>
            </w:r>
          </w:p>
        </w:tc>
        <w:tc>
          <w:tcPr>
            <w:tcW w:w="2152"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14:paraId="360A798A" w14:textId="77777777" w:rsidR="007958D0" w:rsidRPr="0093142E" w:rsidRDefault="007958D0" w:rsidP="00D87EC0">
            <w:pPr>
              <w:pStyle w:val="a3"/>
              <w:spacing w:before="0" w:beforeAutospacing="0" w:after="0" w:afterAutospacing="0"/>
              <w:rPr>
                <w:rFonts w:ascii="Calibri" w:hAnsi="Calibri" w:cs="Calibri"/>
                <w:color w:val="000000"/>
                <w:sz w:val="20"/>
                <w:szCs w:val="20"/>
              </w:rPr>
            </w:pPr>
          </w:p>
        </w:tc>
      </w:tr>
      <w:tr w:rsidR="007958D0" w:rsidRPr="00733768" w14:paraId="468FDABA" w14:textId="77777777" w:rsidTr="00793459">
        <w:tc>
          <w:tcPr>
            <w:tcW w:w="135" w:type="pct"/>
            <w:vMerge/>
            <w:tcBorders>
              <w:top w:val="nil"/>
              <w:left w:val="single" w:sz="8" w:space="0" w:color="auto"/>
              <w:bottom w:val="single" w:sz="8" w:space="0" w:color="auto"/>
              <w:right w:val="single" w:sz="8" w:space="0" w:color="auto"/>
            </w:tcBorders>
            <w:shd w:val="clear" w:color="auto" w:fill="FFFFFF"/>
            <w:vAlign w:val="center"/>
          </w:tcPr>
          <w:p w14:paraId="6226008C" w14:textId="77777777" w:rsidR="007958D0" w:rsidRPr="00733768" w:rsidRDefault="007958D0" w:rsidP="00D87EC0">
            <w:pPr>
              <w:spacing w:after="0" w:line="240" w:lineRule="auto"/>
              <w:rPr>
                <w:rFonts w:cs="Calibri"/>
                <w:color w:val="000000"/>
                <w:sz w:val="24"/>
                <w:szCs w:val="24"/>
              </w:rPr>
            </w:pPr>
          </w:p>
        </w:tc>
        <w:tc>
          <w:tcPr>
            <w:tcW w:w="2713" w:type="pct"/>
            <w:gridSpan w:val="4"/>
            <w:vMerge/>
            <w:tcBorders>
              <w:top w:val="nil"/>
              <w:left w:val="nil"/>
              <w:bottom w:val="single" w:sz="8" w:space="0" w:color="auto"/>
              <w:right w:val="single" w:sz="8" w:space="0" w:color="auto"/>
            </w:tcBorders>
            <w:shd w:val="clear" w:color="auto" w:fill="FFFFFF"/>
            <w:vAlign w:val="center"/>
          </w:tcPr>
          <w:p w14:paraId="66EFEFE5" w14:textId="77777777" w:rsidR="007958D0" w:rsidRPr="00C16CD6" w:rsidRDefault="007958D0" w:rsidP="00D87EC0">
            <w:pPr>
              <w:spacing w:after="0" w:line="240" w:lineRule="auto"/>
              <w:rPr>
                <w:rFonts w:cs="Calibri"/>
                <w:color w:val="000000"/>
                <w:sz w:val="24"/>
                <w:szCs w:val="24"/>
              </w:rPr>
            </w:pPr>
          </w:p>
        </w:tc>
        <w:tc>
          <w:tcPr>
            <w:tcW w:w="2152"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14:paraId="1DD319C2" w14:textId="77777777" w:rsidR="007958D0" w:rsidRPr="0093142E" w:rsidRDefault="00003AA8" w:rsidP="00003AA8">
            <w:pPr>
              <w:pStyle w:val="a3"/>
              <w:spacing w:before="0" w:beforeAutospacing="0" w:after="0" w:afterAutospacing="0"/>
              <w:rPr>
                <w:rFonts w:ascii="Calibri" w:hAnsi="Calibri" w:cs="Calibri"/>
                <w:color w:val="000000"/>
                <w:sz w:val="20"/>
                <w:szCs w:val="20"/>
              </w:rPr>
            </w:pPr>
            <w:r>
              <w:rPr>
                <w:rFonts w:ascii="Calibri" w:hAnsi="Calibri" w:cs="Calibri"/>
                <w:color w:val="000000"/>
                <w:sz w:val="20"/>
                <w:szCs w:val="20"/>
              </w:rPr>
              <w:t>Внеочередного</w:t>
            </w:r>
          </w:p>
        </w:tc>
      </w:tr>
      <w:tr w:rsidR="007958D0" w:rsidRPr="00733768" w14:paraId="417BB5CB" w14:textId="77777777" w:rsidTr="00793459">
        <w:tc>
          <w:tcPr>
            <w:tcW w:w="135" w:type="pct"/>
            <w:vMerge/>
            <w:tcBorders>
              <w:top w:val="nil"/>
              <w:left w:val="single" w:sz="8" w:space="0" w:color="auto"/>
              <w:bottom w:val="single" w:sz="8" w:space="0" w:color="auto"/>
              <w:right w:val="single" w:sz="8" w:space="0" w:color="auto"/>
            </w:tcBorders>
            <w:shd w:val="clear" w:color="auto" w:fill="FFFFFF"/>
            <w:vAlign w:val="center"/>
          </w:tcPr>
          <w:p w14:paraId="17C6F4B4" w14:textId="77777777" w:rsidR="007958D0" w:rsidRPr="00733768" w:rsidRDefault="007958D0" w:rsidP="00D87EC0">
            <w:pPr>
              <w:spacing w:after="0" w:line="240" w:lineRule="auto"/>
              <w:rPr>
                <w:rFonts w:cs="Calibri"/>
                <w:color w:val="000000"/>
                <w:sz w:val="24"/>
                <w:szCs w:val="24"/>
              </w:rPr>
            </w:pPr>
          </w:p>
        </w:tc>
        <w:tc>
          <w:tcPr>
            <w:tcW w:w="2713"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tcPr>
          <w:p w14:paraId="46A65CC8" w14:textId="77777777" w:rsidR="007958D0" w:rsidRPr="00733768" w:rsidRDefault="007958D0" w:rsidP="00D87EC0">
            <w:pPr>
              <w:pStyle w:val="a3"/>
              <w:spacing w:before="0" w:beforeAutospacing="0" w:after="0" w:afterAutospacing="0"/>
              <w:rPr>
                <w:rFonts w:ascii="Calibri" w:hAnsi="Calibri" w:cs="Calibri"/>
                <w:color w:val="000000"/>
              </w:rPr>
            </w:pPr>
            <w:r w:rsidRPr="00733768">
              <w:rPr>
                <w:rFonts w:ascii="Calibri" w:hAnsi="Calibri" w:cs="Calibri"/>
                <w:color w:val="000000"/>
                <w:sz w:val="20"/>
                <w:szCs w:val="20"/>
              </w:rPr>
              <w:t>Дата проведения общего собрания:</w:t>
            </w:r>
          </w:p>
        </w:tc>
        <w:tc>
          <w:tcPr>
            <w:tcW w:w="2152"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14:paraId="774231C1" w14:textId="033E843B" w:rsidR="007958D0" w:rsidRPr="0093142E" w:rsidRDefault="000D3E82" w:rsidP="000D3E82">
            <w:pPr>
              <w:spacing w:after="0" w:line="240" w:lineRule="auto"/>
              <w:rPr>
                <w:rFonts w:cs="Calibri"/>
                <w:color w:val="000000"/>
                <w:sz w:val="20"/>
                <w:szCs w:val="20"/>
              </w:rPr>
            </w:pPr>
            <w:r>
              <w:rPr>
                <w:rFonts w:cs="Calibri"/>
                <w:color w:val="000000"/>
                <w:sz w:val="20"/>
                <w:szCs w:val="20"/>
                <w:lang w:val="uz-Cyrl-UZ"/>
              </w:rPr>
              <w:t>14</w:t>
            </w:r>
            <w:r w:rsidR="00003AA8">
              <w:rPr>
                <w:rFonts w:cs="Calibri"/>
                <w:color w:val="000000"/>
                <w:sz w:val="20"/>
                <w:szCs w:val="20"/>
                <w:lang w:val="uz-Cyrl-UZ"/>
              </w:rPr>
              <w:t>.0</w:t>
            </w:r>
            <w:r>
              <w:rPr>
                <w:rFonts w:cs="Calibri"/>
                <w:color w:val="000000"/>
                <w:sz w:val="20"/>
                <w:szCs w:val="20"/>
                <w:lang w:val="uz-Cyrl-UZ"/>
              </w:rPr>
              <w:t>6</w:t>
            </w:r>
            <w:r w:rsidR="00003AA8">
              <w:rPr>
                <w:rFonts w:cs="Calibri"/>
                <w:color w:val="000000"/>
                <w:sz w:val="20"/>
                <w:szCs w:val="20"/>
                <w:lang w:val="uz-Cyrl-UZ"/>
              </w:rPr>
              <w:t>.2024 г.</w:t>
            </w:r>
          </w:p>
        </w:tc>
      </w:tr>
      <w:tr w:rsidR="007958D0" w:rsidRPr="00733768" w14:paraId="10FEA67D" w14:textId="77777777" w:rsidTr="00793459">
        <w:tc>
          <w:tcPr>
            <w:tcW w:w="135" w:type="pct"/>
            <w:vMerge/>
            <w:tcBorders>
              <w:top w:val="nil"/>
              <w:left w:val="single" w:sz="8" w:space="0" w:color="auto"/>
              <w:bottom w:val="single" w:sz="8" w:space="0" w:color="auto"/>
              <w:right w:val="single" w:sz="8" w:space="0" w:color="auto"/>
            </w:tcBorders>
            <w:shd w:val="clear" w:color="auto" w:fill="FFFFFF"/>
            <w:vAlign w:val="center"/>
          </w:tcPr>
          <w:p w14:paraId="41FA102D" w14:textId="77777777" w:rsidR="007958D0" w:rsidRPr="00733768" w:rsidRDefault="007958D0" w:rsidP="00D87EC0">
            <w:pPr>
              <w:spacing w:after="0" w:line="240" w:lineRule="auto"/>
              <w:rPr>
                <w:rFonts w:cs="Calibri"/>
                <w:color w:val="000000"/>
                <w:sz w:val="24"/>
                <w:szCs w:val="24"/>
              </w:rPr>
            </w:pPr>
          </w:p>
        </w:tc>
        <w:tc>
          <w:tcPr>
            <w:tcW w:w="2713"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tcPr>
          <w:p w14:paraId="314B699D" w14:textId="77777777" w:rsidR="007958D0" w:rsidRPr="00733768" w:rsidRDefault="007958D0" w:rsidP="00D87EC0">
            <w:pPr>
              <w:pStyle w:val="a3"/>
              <w:spacing w:before="0" w:beforeAutospacing="0" w:after="0" w:afterAutospacing="0"/>
              <w:rPr>
                <w:rFonts w:ascii="Calibri" w:hAnsi="Calibri" w:cs="Calibri"/>
                <w:color w:val="000000"/>
              </w:rPr>
            </w:pPr>
            <w:r w:rsidRPr="00733768">
              <w:rPr>
                <w:rFonts w:ascii="Calibri" w:hAnsi="Calibri" w:cs="Calibri"/>
                <w:color w:val="000000"/>
                <w:sz w:val="20"/>
                <w:szCs w:val="20"/>
              </w:rPr>
              <w:t>Дата составления протокола общего собрания:</w:t>
            </w:r>
          </w:p>
        </w:tc>
        <w:tc>
          <w:tcPr>
            <w:tcW w:w="2152"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14:paraId="351F68A7" w14:textId="35758018" w:rsidR="007958D0" w:rsidRPr="0093142E" w:rsidRDefault="000D3E82" w:rsidP="000D3E82">
            <w:pPr>
              <w:spacing w:after="0" w:line="240" w:lineRule="auto"/>
              <w:rPr>
                <w:rFonts w:cs="Calibri"/>
                <w:color w:val="000000"/>
                <w:sz w:val="20"/>
                <w:szCs w:val="20"/>
              </w:rPr>
            </w:pPr>
            <w:r>
              <w:rPr>
                <w:rFonts w:cs="Calibri"/>
                <w:color w:val="000000"/>
                <w:sz w:val="20"/>
                <w:szCs w:val="20"/>
                <w:lang w:val="uz-Cyrl-UZ"/>
              </w:rPr>
              <w:t>24</w:t>
            </w:r>
            <w:r w:rsidR="008241C0">
              <w:rPr>
                <w:rFonts w:cs="Calibri"/>
                <w:color w:val="000000"/>
                <w:sz w:val="20"/>
                <w:szCs w:val="20"/>
                <w:lang w:val="uz-Cyrl-UZ"/>
              </w:rPr>
              <w:t>.0</w:t>
            </w:r>
            <w:r>
              <w:rPr>
                <w:rFonts w:cs="Calibri"/>
                <w:color w:val="000000"/>
                <w:sz w:val="20"/>
                <w:szCs w:val="20"/>
                <w:lang w:val="uz-Cyrl-UZ"/>
              </w:rPr>
              <w:t>6</w:t>
            </w:r>
            <w:r w:rsidR="008241C0">
              <w:rPr>
                <w:rFonts w:cs="Calibri"/>
                <w:color w:val="000000"/>
                <w:sz w:val="20"/>
                <w:szCs w:val="20"/>
                <w:lang w:val="uz-Cyrl-UZ"/>
              </w:rPr>
              <w:t>.2024</w:t>
            </w:r>
            <w:r w:rsidR="007958D0" w:rsidRPr="0093142E">
              <w:rPr>
                <w:rFonts w:cs="Calibri"/>
                <w:color w:val="000000"/>
                <w:sz w:val="20"/>
                <w:szCs w:val="20"/>
              </w:rPr>
              <w:t xml:space="preserve"> г.</w:t>
            </w:r>
          </w:p>
        </w:tc>
      </w:tr>
      <w:tr w:rsidR="007958D0" w:rsidRPr="00733768" w14:paraId="445177DE" w14:textId="77777777" w:rsidTr="00793459">
        <w:tc>
          <w:tcPr>
            <w:tcW w:w="135" w:type="pct"/>
            <w:vMerge/>
            <w:tcBorders>
              <w:top w:val="nil"/>
              <w:left w:val="single" w:sz="8" w:space="0" w:color="auto"/>
              <w:bottom w:val="single" w:sz="8" w:space="0" w:color="auto"/>
              <w:right w:val="single" w:sz="8" w:space="0" w:color="auto"/>
            </w:tcBorders>
            <w:shd w:val="clear" w:color="auto" w:fill="FFFFFF"/>
            <w:vAlign w:val="center"/>
          </w:tcPr>
          <w:p w14:paraId="1445B865" w14:textId="77777777" w:rsidR="007958D0" w:rsidRPr="00733768" w:rsidRDefault="007958D0" w:rsidP="00D87EC0">
            <w:pPr>
              <w:spacing w:after="0" w:line="240" w:lineRule="auto"/>
              <w:rPr>
                <w:rFonts w:cs="Calibri"/>
                <w:color w:val="000000"/>
                <w:sz w:val="24"/>
                <w:szCs w:val="24"/>
              </w:rPr>
            </w:pPr>
          </w:p>
        </w:tc>
        <w:tc>
          <w:tcPr>
            <w:tcW w:w="2713"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tcPr>
          <w:p w14:paraId="51BFA9E5" w14:textId="77777777" w:rsidR="007958D0" w:rsidRPr="00733768" w:rsidRDefault="007958D0" w:rsidP="00D87EC0">
            <w:pPr>
              <w:pStyle w:val="a3"/>
              <w:spacing w:before="0" w:beforeAutospacing="0" w:after="0" w:afterAutospacing="0"/>
              <w:rPr>
                <w:rFonts w:ascii="Calibri" w:hAnsi="Calibri" w:cs="Calibri"/>
                <w:color w:val="000000"/>
              </w:rPr>
            </w:pPr>
            <w:r w:rsidRPr="00733768">
              <w:rPr>
                <w:rFonts w:ascii="Calibri" w:hAnsi="Calibri" w:cs="Calibri"/>
                <w:color w:val="000000"/>
                <w:sz w:val="20"/>
                <w:szCs w:val="20"/>
              </w:rPr>
              <w:t>Место проведения общего собрания:</w:t>
            </w:r>
          </w:p>
        </w:tc>
        <w:tc>
          <w:tcPr>
            <w:tcW w:w="2152"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14:paraId="40E5A0AA" w14:textId="77777777" w:rsidR="007958D0" w:rsidRPr="0093142E" w:rsidRDefault="007958D0" w:rsidP="00D87EC0">
            <w:pPr>
              <w:spacing w:after="0" w:line="240" w:lineRule="auto"/>
              <w:rPr>
                <w:sz w:val="20"/>
                <w:szCs w:val="20"/>
              </w:rPr>
            </w:pPr>
            <w:r w:rsidRPr="0093142E">
              <w:rPr>
                <w:rFonts w:ascii="OpenSansRegular" w:hAnsi="OpenSansRegular" w:hint="eastAsia"/>
                <w:color w:val="333333"/>
                <w:sz w:val="20"/>
                <w:szCs w:val="20"/>
                <w:shd w:val="clear" w:color="auto" w:fill="FFFFFF"/>
              </w:rPr>
              <w:t>г</w:t>
            </w:r>
            <w:r w:rsidRPr="0093142E">
              <w:rPr>
                <w:rFonts w:ascii="OpenSansRegular" w:hAnsi="OpenSansRegular"/>
                <w:color w:val="333333"/>
                <w:sz w:val="20"/>
                <w:szCs w:val="20"/>
                <w:shd w:val="clear" w:color="auto" w:fill="FFFFFF"/>
              </w:rPr>
              <w:t>.</w:t>
            </w:r>
            <w:r w:rsidRPr="0093142E">
              <w:rPr>
                <w:rFonts w:ascii="OpenSansRegular" w:hAnsi="OpenSansRegular" w:hint="eastAsia"/>
                <w:color w:val="333333"/>
                <w:sz w:val="20"/>
                <w:szCs w:val="20"/>
                <w:shd w:val="clear" w:color="auto" w:fill="FFFFFF"/>
              </w:rPr>
              <w:t>Ташкент</w:t>
            </w:r>
            <w:r w:rsidRPr="0093142E">
              <w:rPr>
                <w:rFonts w:ascii="OpenSansRegular" w:hAnsi="OpenSansRegular"/>
                <w:color w:val="333333"/>
                <w:sz w:val="20"/>
                <w:szCs w:val="20"/>
                <w:shd w:val="clear" w:color="auto" w:fill="FFFFFF"/>
              </w:rPr>
              <w:t xml:space="preserve">, </w:t>
            </w:r>
            <w:r w:rsidRPr="0093142E">
              <w:rPr>
                <w:rFonts w:ascii="OpenSansRegular" w:hAnsi="OpenSansRegular" w:hint="eastAsia"/>
                <w:color w:val="333333"/>
                <w:sz w:val="20"/>
                <w:szCs w:val="20"/>
                <w:shd w:val="clear" w:color="auto" w:fill="FFFFFF"/>
              </w:rPr>
              <w:t>Бектемирский</w:t>
            </w:r>
            <w:r w:rsidRPr="0093142E">
              <w:rPr>
                <w:rFonts w:ascii="OpenSansRegular" w:hAnsi="OpenSansRegular"/>
                <w:color w:val="333333"/>
                <w:sz w:val="20"/>
                <w:szCs w:val="20"/>
                <w:shd w:val="clear" w:color="auto" w:fill="FFFFFF"/>
              </w:rPr>
              <w:t xml:space="preserve"> </w:t>
            </w:r>
            <w:r w:rsidRPr="0093142E">
              <w:rPr>
                <w:rFonts w:ascii="OpenSansRegular" w:hAnsi="OpenSansRegular" w:hint="eastAsia"/>
                <w:color w:val="333333"/>
                <w:sz w:val="20"/>
                <w:szCs w:val="20"/>
                <w:shd w:val="clear" w:color="auto" w:fill="FFFFFF"/>
              </w:rPr>
              <w:t>район</w:t>
            </w:r>
            <w:r w:rsidRPr="0093142E">
              <w:rPr>
                <w:rFonts w:ascii="OpenSansRegular" w:hAnsi="OpenSansRegular"/>
                <w:color w:val="333333"/>
                <w:sz w:val="20"/>
                <w:szCs w:val="20"/>
                <w:shd w:val="clear" w:color="auto" w:fill="FFFFFF"/>
              </w:rPr>
              <w:t xml:space="preserve"> </w:t>
            </w:r>
            <w:r w:rsidRPr="0093142E">
              <w:rPr>
                <w:rFonts w:ascii="OpenSansRegular" w:hAnsi="OpenSansRegular" w:hint="eastAsia"/>
                <w:color w:val="333333"/>
                <w:sz w:val="20"/>
                <w:szCs w:val="20"/>
                <w:shd w:val="clear" w:color="auto" w:fill="FFFFFF"/>
              </w:rPr>
              <w:t>ТКАД</w:t>
            </w:r>
          </w:p>
        </w:tc>
      </w:tr>
      <w:tr w:rsidR="007958D0" w:rsidRPr="00733768" w14:paraId="3DC631A4" w14:textId="77777777" w:rsidTr="00793459">
        <w:tc>
          <w:tcPr>
            <w:tcW w:w="135" w:type="pct"/>
            <w:vMerge/>
            <w:tcBorders>
              <w:top w:val="nil"/>
              <w:left w:val="single" w:sz="8" w:space="0" w:color="auto"/>
              <w:bottom w:val="single" w:sz="8" w:space="0" w:color="auto"/>
              <w:right w:val="single" w:sz="8" w:space="0" w:color="auto"/>
            </w:tcBorders>
            <w:shd w:val="clear" w:color="auto" w:fill="FFFFFF"/>
            <w:vAlign w:val="center"/>
          </w:tcPr>
          <w:p w14:paraId="04705EE3" w14:textId="77777777" w:rsidR="007958D0" w:rsidRPr="00733768" w:rsidRDefault="007958D0" w:rsidP="00D87EC0">
            <w:pPr>
              <w:spacing w:after="0" w:line="240" w:lineRule="auto"/>
              <w:rPr>
                <w:rFonts w:cs="Calibri"/>
                <w:color w:val="000000"/>
                <w:sz w:val="24"/>
                <w:szCs w:val="24"/>
              </w:rPr>
            </w:pPr>
          </w:p>
        </w:tc>
        <w:tc>
          <w:tcPr>
            <w:tcW w:w="2713" w:type="pct"/>
            <w:gridSpan w:val="4"/>
            <w:tcBorders>
              <w:top w:val="nil"/>
              <w:left w:val="nil"/>
              <w:bottom w:val="single" w:sz="8" w:space="0" w:color="auto"/>
              <w:right w:val="single" w:sz="8" w:space="0" w:color="auto"/>
            </w:tcBorders>
            <w:shd w:val="clear" w:color="auto" w:fill="FFFFFF"/>
            <w:tcMar>
              <w:top w:w="0" w:type="dxa"/>
              <w:left w:w="57" w:type="dxa"/>
              <w:bottom w:w="0" w:type="dxa"/>
              <w:right w:w="57" w:type="dxa"/>
            </w:tcMar>
          </w:tcPr>
          <w:p w14:paraId="65F4D8C5" w14:textId="77777777" w:rsidR="007958D0" w:rsidRPr="00733768" w:rsidRDefault="007958D0" w:rsidP="00D87EC0">
            <w:pPr>
              <w:pStyle w:val="a3"/>
              <w:spacing w:before="0" w:beforeAutospacing="0" w:after="0" w:afterAutospacing="0"/>
              <w:rPr>
                <w:rFonts w:ascii="Calibri" w:hAnsi="Calibri" w:cs="Calibri"/>
                <w:color w:val="000000"/>
              </w:rPr>
            </w:pPr>
            <w:r w:rsidRPr="00733768">
              <w:rPr>
                <w:rFonts w:ascii="Calibri" w:hAnsi="Calibri" w:cs="Calibri"/>
                <w:color w:val="000000"/>
                <w:sz w:val="20"/>
                <w:szCs w:val="20"/>
              </w:rPr>
              <w:t>Кворум общего собрания:</w:t>
            </w:r>
          </w:p>
        </w:tc>
        <w:tc>
          <w:tcPr>
            <w:tcW w:w="2152" w:type="pct"/>
            <w:gridSpan w:val="5"/>
            <w:tcBorders>
              <w:top w:val="nil"/>
              <w:left w:val="nil"/>
              <w:bottom w:val="single" w:sz="8" w:space="0" w:color="auto"/>
              <w:right w:val="single" w:sz="8" w:space="0" w:color="auto"/>
            </w:tcBorders>
            <w:shd w:val="clear" w:color="auto" w:fill="FFFFFF"/>
            <w:tcMar>
              <w:top w:w="19" w:type="dxa"/>
              <w:left w:w="37" w:type="dxa"/>
              <w:bottom w:w="19" w:type="dxa"/>
              <w:right w:w="19" w:type="dxa"/>
            </w:tcMar>
          </w:tcPr>
          <w:p w14:paraId="7D2CE125" w14:textId="16E94ABB" w:rsidR="007958D0" w:rsidRPr="0093142E" w:rsidRDefault="007958D0" w:rsidP="000D3E82">
            <w:pPr>
              <w:spacing w:after="0" w:line="240" w:lineRule="auto"/>
              <w:rPr>
                <w:sz w:val="20"/>
                <w:szCs w:val="20"/>
              </w:rPr>
            </w:pPr>
            <w:r w:rsidRPr="0093142E">
              <w:rPr>
                <w:sz w:val="20"/>
                <w:szCs w:val="20"/>
                <w:lang w:val="en-US"/>
              </w:rPr>
              <w:t>9</w:t>
            </w:r>
            <w:r w:rsidR="00806156">
              <w:rPr>
                <w:sz w:val="20"/>
                <w:szCs w:val="20"/>
              </w:rPr>
              <w:t>4</w:t>
            </w:r>
            <w:r w:rsidRPr="0093142E">
              <w:rPr>
                <w:sz w:val="20"/>
                <w:szCs w:val="20"/>
                <w:lang w:val="uz-Cyrl-UZ"/>
              </w:rPr>
              <w:t>,</w:t>
            </w:r>
            <w:r w:rsidR="008241C0">
              <w:rPr>
                <w:sz w:val="20"/>
                <w:szCs w:val="20"/>
                <w:lang w:val="uz-Cyrl-UZ"/>
              </w:rPr>
              <w:t>3</w:t>
            </w:r>
            <w:r w:rsidR="000D3E82">
              <w:rPr>
                <w:sz w:val="20"/>
                <w:szCs w:val="20"/>
                <w:lang w:val="uz-Cyrl-UZ"/>
              </w:rPr>
              <w:t>2</w:t>
            </w:r>
            <w:r w:rsidRPr="0093142E">
              <w:rPr>
                <w:sz w:val="20"/>
                <w:szCs w:val="20"/>
              </w:rPr>
              <w:t xml:space="preserve"> %</w:t>
            </w:r>
          </w:p>
        </w:tc>
      </w:tr>
      <w:tr w:rsidR="007958D0" w:rsidRPr="00C16CD6" w14:paraId="7A56F942" w14:textId="77777777" w:rsidTr="00793459">
        <w:tc>
          <w:tcPr>
            <w:tcW w:w="135" w:type="pct"/>
            <w:vMerge/>
            <w:tcBorders>
              <w:top w:val="nil"/>
              <w:left w:val="single" w:sz="8" w:space="0" w:color="auto"/>
              <w:bottom w:val="single" w:sz="8" w:space="0" w:color="auto"/>
              <w:right w:val="single" w:sz="8" w:space="0" w:color="auto"/>
            </w:tcBorders>
            <w:shd w:val="clear" w:color="auto" w:fill="FFFFFF"/>
            <w:vAlign w:val="center"/>
          </w:tcPr>
          <w:p w14:paraId="776B3B50" w14:textId="77777777" w:rsidR="007958D0" w:rsidRPr="00733768" w:rsidRDefault="007958D0" w:rsidP="00D87EC0">
            <w:pPr>
              <w:spacing w:after="0" w:line="240" w:lineRule="auto"/>
              <w:rPr>
                <w:rFonts w:cs="Calibri"/>
                <w:color w:val="000000"/>
                <w:sz w:val="24"/>
                <w:szCs w:val="24"/>
              </w:rPr>
            </w:pPr>
          </w:p>
        </w:tc>
        <w:tc>
          <w:tcPr>
            <w:tcW w:w="27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67CF6AFD" w14:textId="77777777" w:rsidR="007958D0" w:rsidRPr="00F32DD1" w:rsidRDefault="007958D0" w:rsidP="000D3E82">
            <w:pPr>
              <w:pStyle w:val="a3"/>
              <w:spacing w:before="0" w:beforeAutospacing="0" w:after="0" w:afterAutospacing="0"/>
              <w:jc w:val="center"/>
              <w:rPr>
                <w:rFonts w:ascii="Calibri" w:hAnsi="Calibri" w:cs="Calibri"/>
                <w:b/>
                <w:color w:val="000000"/>
                <w:sz w:val="20"/>
                <w:szCs w:val="20"/>
              </w:rPr>
            </w:pPr>
            <w:r w:rsidRPr="00F32DD1">
              <w:rPr>
                <w:rFonts w:ascii="Calibri" w:hAnsi="Calibri" w:cs="Calibri"/>
                <w:b/>
                <w:color w:val="000000"/>
                <w:sz w:val="20"/>
                <w:szCs w:val="20"/>
              </w:rPr>
              <w:t>№</w:t>
            </w:r>
          </w:p>
        </w:tc>
        <w:tc>
          <w:tcPr>
            <w:tcW w:w="1716"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1B4860BA" w14:textId="77777777" w:rsidR="007958D0" w:rsidRPr="00F32DD1" w:rsidRDefault="007958D0" w:rsidP="000D3E82">
            <w:pPr>
              <w:pStyle w:val="a3"/>
              <w:spacing w:before="0" w:beforeAutospacing="0" w:after="0" w:afterAutospacing="0"/>
              <w:jc w:val="center"/>
              <w:rPr>
                <w:rFonts w:ascii="Calibri" w:hAnsi="Calibri" w:cs="Calibri"/>
                <w:b/>
                <w:color w:val="000000"/>
                <w:sz w:val="20"/>
                <w:szCs w:val="20"/>
              </w:rPr>
            </w:pPr>
            <w:r w:rsidRPr="00F32DD1">
              <w:rPr>
                <w:rFonts w:ascii="Calibri" w:hAnsi="Calibri" w:cs="Calibri"/>
                <w:b/>
                <w:color w:val="000000"/>
                <w:sz w:val="20"/>
                <w:szCs w:val="20"/>
              </w:rPr>
              <w:t xml:space="preserve">Вопросы, поставленные </w:t>
            </w:r>
            <w:r w:rsidRPr="00F32DD1">
              <w:rPr>
                <w:rFonts w:ascii="Calibri" w:hAnsi="Calibri" w:cs="Calibri"/>
                <w:b/>
                <w:color w:val="000000"/>
                <w:sz w:val="20"/>
                <w:szCs w:val="20"/>
              </w:rPr>
              <w:br/>
              <w:t>на голосование</w:t>
            </w:r>
          </w:p>
        </w:tc>
        <w:tc>
          <w:tcPr>
            <w:tcW w:w="2879" w:type="pct"/>
            <w:gridSpan w:val="7"/>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14:paraId="42B379DD" w14:textId="77777777" w:rsidR="007958D0" w:rsidRPr="00F32DD1" w:rsidRDefault="007958D0" w:rsidP="000D3E82">
            <w:pPr>
              <w:pStyle w:val="a3"/>
              <w:spacing w:before="0" w:beforeAutospacing="0" w:after="0" w:afterAutospacing="0"/>
              <w:jc w:val="center"/>
              <w:rPr>
                <w:rFonts w:ascii="Calibri" w:hAnsi="Calibri" w:cs="Calibri"/>
                <w:b/>
                <w:color w:val="000000"/>
                <w:sz w:val="20"/>
                <w:szCs w:val="20"/>
              </w:rPr>
            </w:pPr>
            <w:r w:rsidRPr="00F32DD1">
              <w:rPr>
                <w:rFonts w:ascii="Calibri" w:hAnsi="Calibri" w:cs="Calibri"/>
                <w:b/>
                <w:color w:val="000000"/>
                <w:sz w:val="20"/>
                <w:szCs w:val="20"/>
              </w:rPr>
              <w:t>Итоги голосования</w:t>
            </w:r>
          </w:p>
        </w:tc>
      </w:tr>
      <w:tr w:rsidR="007958D0" w:rsidRPr="00C16CD6" w14:paraId="6CCAC5F1" w14:textId="77777777" w:rsidTr="00145366">
        <w:tc>
          <w:tcPr>
            <w:tcW w:w="135" w:type="pct"/>
            <w:vMerge/>
            <w:tcBorders>
              <w:top w:val="nil"/>
              <w:left w:val="single" w:sz="8" w:space="0" w:color="auto"/>
              <w:bottom w:val="single" w:sz="8" w:space="0" w:color="auto"/>
              <w:right w:val="single" w:sz="8" w:space="0" w:color="auto"/>
            </w:tcBorders>
            <w:shd w:val="clear" w:color="auto" w:fill="FFFFFF"/>
            <w:vAlign w:val="center"/>
          </w:tcPr>
          <w:p w14:paraId="75A56158" w14:textId="77777777" w:rsidR="007958D0" w:rsidRPr="00733768" w:rsidRDefault="007958D0" w:rsidP="00D87EC0">
            <w:pPr>
              <w:spacing w:after="0" w:line="240" w:lineRule="auto"/>
              <w:rPr>
                <w:rFonts w:cs="Calibri"/>
                <w:color w:val="000000"/>
                <w:sz w:val="24"/>
                <w:szCs w:val="24"/>
              </w:rPr>
            </w:pPr>
          </w:p>
        </w:tc>
        <w:tc>
          <w:tcPr>
            <w:tcW w:w="270" w:type="pct"/>
            <w:vMerge/>
            <w:tcBorders>
              <w:top w:val="nil"/>
              <w:left w:val="nil"/>
              <w:bottom w:val="single" w:sz="8" w:space="0" w:color="auto"/>
              <w:right w:val="single" w:sz="8" w:space="0" w:color="auto"/>
            </w:tcBorders>
            <w:shd w:val="clear" w:color="auto" w:fill="FFFFFF"/>
            <w:vAlign w:val="center"/>
          </w:tcPr>
          <w:p w14:paraId="64945D49" w14:textId="77777777" w:rsidR="007958D0" w:rsidRPr="00F32DD1" w:rsidRDefault="007958D0" w:rsidP="000D3E82">
            <w:pPr>
              <w:spacing w:after="0" w:line="240" w:lineRule="auto"/>
              <w:rPr>
                <w:rFonts w:cs="Calibri"/>
                <w:b/>
                <w:color w:val="000000"/>
                <w:sz w:val="20"/>
                <w:szCs w:val="20"/>
              </w:rPr>
            </w:pPr>
          </w:p>
        </w:tc>
        <w:tc>
          <w:tcPr>
            <w:tcW w:w="1716" w:type="pct"/>
            <w:vMerge/>
            <w:tcBorders>
              <w:top w:val="nil"/>
              <w:left w:val="nil"/>
              <w:bottom w:val="single" w:sz="8" w:space="0" w:color="auto"/>
              <w:right w:val="single" w:sz="8" w:space="0" w:color="auto"/>
            </w:tcBorders>
            <w:shd w:val="clear" w:color="auto" w:fill="FFFFFF"/>
            <w:vAlign w:val="center"/>
          </w:tcPr>
          <w:p w14:paraId="2ACB9E26" w14:textId="77777777" w:rsidR="007958D0" w:rsidRPr="00F32DD1" w:rsidRDefault="007958D0" w:rsidP="000D3E82">
            <w:pPr>
              <w:spacing w:after="0" w:line="240" w:lineRule="auto"/>
              <w:rPr>
                <w:rFonts w:cs="Calibri"/>
                <w:b/>
                <w:color w:val="000000"/>
                <w:sz w:val="20"/>
                <w:szCs w:val="20"/>
              </w:rPr>
            </w:pPr>
          </w:p>
        </w:tc>
        <w:tc>
          <w:tcPr>
            <w:tcW w:w="920" w:type="pct"/>
            <w:gridSpan w:val="3"/>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14:paraId="607EEF78" w14:textId="77777777" w:rsidR="007958D0" w:rsidRPr="00F32DD1" w:rsidRDefault="00806156" w:rsidP="000D3E82">
            <w:pPr>
              <w:pStyle w:val="a3"/>
              <w:spacing w:before="0" w:beforeAutospacing="0" w:after="0" w:afterAutospacing="0"/>
              <w:jc w:val="center"/>
              <w:rPr>
                <w:rFonts w:ascii="Calibri" w:hAnsi="Calibri" w:cs="Calibri"/>
                <w:b/>
                <w:color w:val="000000"/>
                <w:sz w:val="20"/>
                <w:szCs w:val="20"/>
              </w:rPr>
            </w:pPr>
            <w:r w:rsidRPr="00F32DD1">
              <w:rPr>
                <w:rFonts w:ascii="Calibri" w:hAnsi="Calibri" w:cs="Calibri"/>
                <w:b/>
                <w:color w:val="000000"/>
                <w:sz w:val="20"/>
                <w:szCs w:val="20"/>
              </w:rPr>
              <w:t>З</w:t>
            </w:r>
            <w:r w:rsidR="007958D0" w:rsidRPr="00F32DD1">
              <w:rPr>
                <w:rFonts w:ascii="Calibri" w:hAnsi="Calibri" w:cs="Calibri"/>
                <w:b/>
                <w:color w:val="000000"/>
                <w:sz w:val="20"/>
                <w:szCs w:val="20"/>
              </w:rPr>
              <w:t>а</w:t>
            </w:r>
          </w:p>
        </w:tc>
        <w:tc>
          <w:tcPr>
            <w:tcW w:w="879"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14:paraId="00B5BC5E" w14:textId="77777777" w:rsidR="007958D0" w:rsidRPr="00F32DD1" w:rsidRDefault="007958D0" w:rsidP="000D3E82">
            <w:pPr>
              <w:pStyle w:val="a3"/>
              <w:spacing w:before="0" w:beforeAutospacing="0" w:after="0" w:afterAutospacing="0"/>
              <w:jc w:val="center"/>
              <w:rPr>
                <w:rFonts w:ascii="Calibri" w:hAnsi="Calibri" w:cs="Calibri"/>
                <w:b/>
                <w:color w:val="000000"/>
                <w:sz w:val="20"/>
                <w:szCs w:val="20"/>
              </w:rPr>
            </w:pPr>
            <w:r w:rsidRPr="00F32DD1">
              <w:rPr>
                <w:rFonts w:ascii="Calibri" w:hAnsi="Calibri" w:cs="Calibri"/>
                <w:b/>
                <w:color w:val="000000"/>
                <w:sz w:val="20"/>
                <w:szCs w:val="20"/>
              </w:rPr>
              <w:t>против</w:t>
            </w:r>
          </w:p>
        </w:tc>
        <w:tc>
          <w:tcPr>
            <w:tcW w:w="1080"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14:paraId="57081998" w14:textId="77777777" w:rsidR="007958D0" w:rsidRPr="00F32DD1" w:rsidRDefault="007958D0" w:rsidP="000D3E82">
            <w:pPr>
              <w:pStyle w:val="a3"/>
              <w:spacing w:before="0" w:beforeAutospacing="0" w:after="0" w:afterAutospacing="0"/>
              <w:jc w:val="center"/>
              <w:rPr>
                <w:rFonts w:ascii="Calibri" w:hAnsi="Calibri" w:cs="Calibri"/>
                <w:b/>
                <w:color w:val="000000"/>
                <w:sz w:val="20"/>
                <w:szCs w:val="20"/>
              </w:rPr>
            </w:pPr>
            <w:r w:rsidRPr="00F32DD1">
              <w:rPr>
                <w:rFonts w:ascii="Calibri" w:hAnsi="Calibri" w:cs="Calibri"/>
                <w:b/>
                <w:color w:val="000000"/>
                <w:sz w:val="20"/>
                <w:szCs w:val="20"/>
              </w:rPr>
              <w:t>воздержались</w:t>
            </w:r>
          </w:p>
        </w:tc>
      </w:tr>
      <w:tr w:rsidR="007958D0" w:rsidRPr="00C16CD6" w14:paraId="390C5408" w14:textId="77777777" w:rsidTr="00AA3D56">
        <w:tc>
          <w:tcPr>
            <w:tcW w:w="135" w:type="pct"/>
            <w:vMerge/>
            <w:tcBorders>
              <w:top w:val="nil"/>
              <w:left w:val="single" w:sz="8" w:space="0" w:color="auto"/>
              <w:bottom w:val="single" w:sz="8" w:space="0" w:color="auto"/>
              <w:right w:val="single" w:sz="8" w:space="0" w:color="auto"/>
            </w:tcBorders>
            <w:shd w:val="clear" w:color="auto" w:fill="FFFFFF"/>
            <w:vAlign w:val="center"/>
          </w:tcPr>
          <w:p w14:paraId="3A189F2B" w14:textId="77777777" w:rsidR="007958D0" w:rsidRPr="00733768" w:rsidRDefault="007958D0" w:rsidP="00D87EC0">
            <w:pPr>
              <w:spacing w:after="0" w:line="240" w:lineRule="auto"/>
              <w:rPr>
                <w:rFonts w:cs="Calibri"/>
                <w:color w:val="000000"/>
                <w:sz w:val="24"/>
                <w:szCs w:val="24"/>
              </w:rPr>
            </w:pPr>
          </w:p>
        </w:tc>
        <w:tc>
          <w:tcPr>
            <w:tcW w:w="270" w:type="pct"/>
            <w:vMerge/>
            <w:tcBorders>
              <w:top w:val="nil"/>
              <w:left w:val="nil"/>
              <w:bottom w:val="single" w:sz="8" w:space="0" w:color="auto"/>
              <w:right w:val="single" w:sz="8" w:space="0" w:color="auto"/>
            </w:tcBorders>
            <w:shd w:val="clear" w:color="auto" w:fill="FFFFFF"/>
            <w:vAlign w:val="center"/>
          </w:tcPr>
          <w:p w14:paraId="5D9F0EC2" w14:textId="77777777" w:rsidR="007958D0" w:rsidRPr="00F32DD1" w:rsidRDefault="007958D0" w:rsidP="000D3E82">
            <w:pPr>
              <w:spacing w:after="0" w:line="240" w:lineRule="auto"/>
              <w:rPr>
                <w:rFonts w:cs="Calibri"/>
                <w:b/>
                <w:color w:val="000000"/>
                <w:sz w:val="20"/>
                <w:szCs w:val="20"/>
              </w:rPr>
            </w:pPr>
          </w:p>
        </w:tc>
        <w:tc>
          <w:tcPr>
            <w:tcW w:w="1716" w:type="pct"/>
            <w:vMerge/>
            <w:tcBorders>
              <w:top w:val="nil"/>
              <w:left w:val="nil"/>
              <w:bottom w:val="single" w:sz="8" w:space="0" w:color="auto"/>
              <w:right w:val="single" w:sz="8" w:space="0" w:color="auto"/>
            </w:tcBorders>
            <w:shd w:val="clear" w:color="auto" w:fill="FFFFFF"/>
            <w:vAlign w:val="center"/>
          </w:tcPr>
          <w:p w14:paraId="3A061606" w14:textId="77777777" w:rsidR="007958D0" w:rsidRPr="00F32DD1" w:rsidRDefault="007958D0" w:rsidP="000D3E82">
            <w:pPr>
              <w:spacing w:after="0" w:line="240" w:lineRule="auto"/>
              <w:rPr>
                <w:rFonts w:cs="Calibri"/>
                <w:b/>
                <w:color w:val="000000"/>
                <w:sz w:val="20"/>
                <w:szCs w:val="20"/>
              </w:rPr>
            </w:pPr>
          </w:p>
        </w:tc>
        <w:tc>
          <w:tcPr>
            <w:tcW w:w="379"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14:paraId="1687AD16" w14:textId="77777777" w:rsidR="007958D0" w:rsidRPr="00F32DD1" w:rsidRDefault="007958D0" w:rsidP="000D3E82">
            <w:pPr>
              <w:pStyle w:val="a3"/>
              <w:spacing w:before="0" w:beforeAutospacing="0" w:after="0" w:afterAutospacing="0"/>
              <w:jc w:val="center"/>
              <w:rPr>
                <w:rFonts w:ascii="Calibri" w:hAnsi="Calibri" w:cs="Calibri"/>
                <w:b/>
                <w:color w:val="000000"/>
                <w:sz w:val="20"/>
                <w:szCs w:val="20"/>
              </w:rPr>
            </w:pPr>
            <w:r w:rsidRPr="00F32DD1">
              <w:rPr>
                <w:rFonts w:ascii="Calibri" w:hAnsi="Calibri" w:cs="Calibri"/>
                <w:b/>
                <w:color w:val="000000"/>
                <w:sz w:val="20"/>
                <w:szCs w:val="20"/>
              </w:rPr>
              <w:t>%</w:t>
            </w:r>
          </w:p>
        </w:tc>
        <w:tc>
          <w:tcPr>
            <w:tcW w:w="541" w:type="pct"/>
            <w:gridSpan w:val="2"/>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14:paraId="6E07F4B7" w14:textId="77777777" w:rsidR="007958D0" w:rsidRPr="00F32DD1" w:rsidRDefault="00806156" w:rsidP="000D3E82">
            <w:pPr>
              <w:pStyle w:val="a3"/>
              <w:spacing w:before="0" w:beforeAutospacing="0" w:after="0" w:afterAutospacing="0"/>
              <w:jc w:val="center"/>
              <w:rPr>
                <w:rFonts w:ascii="Calibri" w:hAnsi="Calibri" w:cs="Calibri"/>
                <w:b/>
                <w:color w:val="000000"/>
                <w:sz w:val="20"/>
                <w:szCs w:val="20"/>
              </w:rPr>
            </w:pPr>
            <w:r w:rsidRPr="00F32DD1">
              <w:rPr>
                <w:rFonts w:ascii="Calibri" w:hAnsi="Calibri" w:cs="Calibri"/>
                <w:b/>
                <w:color w:val="000000"/>
                <w:sz w:val="20"/>
                <w:szCs w:val="20"/>
              </w:rPr>
              <w:t>К</w:t>
            </w:r>
            <w:r w:rsidR="007958D0" w:rsidRPr="00F32DD1">
              <w:rPr>
                <w:rFonts w:ascii="Calibri" w:hAnsi="Calibri" w:cs="Calibri"/>
                <w:b/>
                <w:color w:val="000000"/>
                <w:sz w:val="20"/>
                <w:szCs w:val="20"/>
              </w:rPr>
              <w:t>оличество</w:t>
            </w:r>
          </w:p>
        </w:tc>
        <w:tc>
          <w:tcPr>
            <w:tcW w:w="406"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14:paraId="4243F483" w14:textId="77777777" w:rsidR="007958D0" w:rsidRPr="00F32DD1" w:rsidRDefault="007958D0" w:rsidP="000D3E82">
            <w:pPr>
              <w:pStyle w:val="a3"/>
              <w:spacing w:before="0" w:beforeAutospacing="0" w:after="0" w:afterAutospacing="0"/>
              <w:jc w:val="center"/>
              <w:rPr>
                <w:rFonts w:ascii="Calibri" w:hAnsi="Calibri" w:cs="Calibri"/>
                <w:b/>
                <w:color w:val="000000"/>
                <w:sz w:val="20"/>
                <w:szCs w:val="20"/>
              </w:rPr>
            </w:pPr>
            <w:r w:rsidRPr="00F32DD1">
              <w:rPr>
                <w:rFonts w:ascii="Calibri" w:hAnsi="Calibri" w:cs="Calibri"/>
                <w:b/>
                <w:color w:val="000000"/>
                <w:sz w:val="20"/>
                <w:szCs w:val="20"/>
              </w:rPr>
              <w:t>%</w:t>
            </w:r>
          </w:p>
        </w:tc>
        <w:tc>
          <w:tcPr>
            <w:tcW w:w="473"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44080BF3" w14:textId="77777777" w:rsidR="007958D0" w:rsidRPr="00F32DD1" w:rsidRDefault="007958D0" w:rsidP="000D3E82">
            <w:pPr>
              <w:pStyle w:val="a3"/>
              <w:spacing w:before="0" w:beforeAutospacing="0" w:after="0" w:afterAutospacing="0"/>
              <w:jc w:val="center"/>
              <w:rPr>
                <w:rFonts w:ascii="Calibri" w:hAnsi="Calibri" w:cs="Calibri"/>
                <w:b/>
                <w:color w:val="000000"/>
                <w:sz w:val="20"/>
                <w:szCs w:val="20"/>
              </w:rPr>
            </w:pPr>
            <w:r w:rsidRPr="00F32DD1">
              <w:rPr>
                <w:rFonts w:ascii="Calibri" w:hAnsi="Calibri" w:cs="Calibri"/>
                <w:b/>
                <w:color w:val="000000"/>
                <w:sz w:val="20"/>
                <w:szCs w:val="20"/>
              </w:rPr>
              <w:t>количество</w:t>
            </w:r>
          </w:p>
        </w:tc>
        <w:tc>
          <w:tcPr>
            <w:tcW w:w="471" w:type="pct"/>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14:paraId="03BF3243" w14:textId="77777777" w:rsidR="007958D0" w:rsidRPr="00F32DD1" w:rsidRDefault="007958D0" w:rsidP="000D3E82">
            <w:pPr>
              <w:pStyle w:val="a3"/>
              <w:spacing w:before="0" w:beforeAutospacing="0" w:after="0" w:afterAutospacing="0"/>
              <w:jc w:val="center"/>
              <w:rPr>
                <w:rFonts w:ascii="Calibri" w:hAnsi="Calibri" w:cs="Calibri"/>
                <w:b/>
                <w:color w:val="000000"/>
                <w:sz w:val="20"/>
                <w:szCs w:val="20"/>
              </w:rPr>
            </w:pPr>
            <w:r w:rsidRPr="00F32DD1">
              <w:rPr>
                <w:rFonts w:ascii="Calibri" w:hAnsi="Calibri" w:cs="Calibri"/>
                <w:b/>
                <w:color w:val="000000"/>
                <w:sz w:val="20"/>
                <w:szCs w:val="20"/>
              </w:rPr>
              <w:t>%</w:t>
            </w:r>
          </w:p>
        </w:tc>
        <w:tc>
          <w:tcPr>
            <w:tcW w:w="609"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58F7E4AB" w14:textId="77777777" w:rsidR="007958D0" w:rsidRPr="00F32DD1" w:rsidRDefault="007958D0" w:rsidP="000D3E82">
            <w:pPr>
              <w:pStyle w:val="a3"/>
              <w:spacing w:before="0" w:beforeAutospacing="0" w:after="0" w:afterAutospacing="0"/>
              <w:jc w:val="center"/>
              <w:rPr>
                <w:rFonts w:ascii="Calibri" w:hAnsi="Calibri" w:cs="Calibri"/>
                <w:b/>
                <w:color w:val="000000"/>
                <w:sz w:val="20"/>
                <w:szCs w:val="20"/>
              </w:rPr>
            </w:pPr>
            <w:r w:rsidRPr="00F32DD1">
              <w:rPr>
                <w:rFonts w:ascii="Calibri" w:hAnsi="Calibri" w:cs="Calibri"/>
                <w:b/>
                <w:color w:val="000000"/>
                <w:sz w:val="20"/>
                <w:szCs w:val="20"/>
              </w:rPr>
              <w:t>количество</w:t>
            </w:r>
          </w:p>
        </w:tc>
      </w:tr>
      <w:tr w:rsidR="000D3E82" w:rsidRPr="00C16CD6" w14:paraId="7BFEF03B" w14:textId="77777777" w:rsidTr="00812CD0">
        <w:trPr>
          <w:trHeight w:val="291"/>
        </w:trPr>
        <w:tc>
          <w:tcPr>
            <w:tcW w:w="135" w:type="pct"/>
            <w:vMerge/>
            <w:tcBorders>
              <w:top w:val="nil"/>
              <w:left w:val="single" w:sz="8" w:space="0" w:color="auto"/>
              <w:bottom w:val="single" w:sz="8" w:space="0" w:color="auto"/>
              <w:right w:val="single" w:sz="8" w:space="0" w:color="auto"/>
            </w:tcBorders>
            <w:shd w:val="clear" w:color="auto" w:fill="FFFFFF"/>
            <w:vAlign w:val="center"/>
          </w:tcPr>
          <w:p w14:paraId="29007D91" w14:textId="77777777" w:rsidR="000D3E82" w:rsidRPr="00733768" w:rsidRDefault="000D3E82" w:rsidP="000D3E82">
            <w:pPr>
              <w:spacing w:after="0" w:line="240" w:lineRule="auto"/>
              <w:rPr>
                <w:rFonts w:ascii="Arial Narrow" w:hAnsi="Arial Narrow" w:cs="Calibri"/>
                <w:color w:val="000000"/>
                <w:sz w:val="20"/>
                <w:szCs w:val="20"/>
              </w:rPr>
            </w:pPr>
          </w:p>
        </w:tc>
        <w:tc>
          <w:tcPr>
            <w:tcW w:w="270" w:type="pct"/>
            <w:tcBorders>
              <w:top w:val="nil"/>
              <w:left w:val="nil"/>
              <w:bottom w:val="single" w:sz="4" w:space="0" w:color="auto"/>
              <w:right w:val="single" w:sz="8" w:space="0" w:color="auto"/>
            </w:tcBorders>
            <w:shd w:val="clear" w:color="auto" w:fill="FFFFFF"/>
            <w:tcMar>
              <w:top w:w="19" w:type="dxa"/>
              <w:left w:w="37" w:type="dxa"/>
              <w:bottom w:w="19" w:type="dxa"/>
              <w:right w:w="19" w:type="dxa"/>
            </w:tcMar>
            <w:vAlign w:val="center"/>
          </w:tcPr>
          <w:p w14:paraId="12DDE22B" w14:textId="77777777" w:rsidR="000D3E82" w:rsidRPr="00F32DD1" w:rsidRDefault="000D3E82" w:rsidP="000D3E82">
            <w:pPr>
              <w:pStyle w:val="a3"/>
              <w:spacing w:before="0" w:beforeAutospacing="0" w:after="0" w:afterAutospacing="0"/>
              <w:jc w:val="center"/>
              <w:rPr>
                <w:rFonts w:ascii="Calibri" w:hAnsi="Calibri" w:cs="Calibri"/>
                <w:color w:val="000000"/>
                <w:sz w:val="20"/>
                <w:szCs w:val="20"/>
              </w:rPr>
            </w:pPr>
            <w:r w:rsidRPr="00F32DD1">
              <w:rPr>
                <w:rFonts w:ascii="Calibri" w:hAnsi="Calibri" w:cs="Calibri"/>
                <w:color w:val="000000"/>
                <w:sz w:val="20"/>
                <w:szCs w:val="20"/>
              </w:rPr>
              <w:t>1</w:t>
            </w:r>
          </w:p>
        </w:tc>
        <w:tc>
          <w:tcPr>
            <w:tcW w:w="1716" w:type="pct"/>
            <w:tcBorders>
              <w:top w:val="nil"/>
              <w:left w:val="nil"/>
              <w:bottom w:val="single" w:sz="4" w:space="0" w:color="auto"/>
              <w:right w:val="single" w:sz="8" w:space="0" w:color="auto"/>
            </w:tcBorders>
            <w:shd w:val="clear" w:color="auto" w:fill="FFFFFF"/>
            <w:tcMar>
              <w:top w:w="19" w:type="dxa"/>
              <w:left w:w="37" w:type="dxa"/>
              <w:bottom w:w="19" w:type="dxa"/>
              <w:right w:w="19" w:type="dxa"/>
            </w:tcMar>
            <w:vAlign w:val="center"/>
          </w:tcPr>
          <w:p w14:paraId="653A51D4" w14:textId="0FBFDFC1" w:rsidR="000D3E82" w:rsidRPr="00F32DD1" w:rsidRDefault="000D3E82" w:rsidP="00261121">
            <w:pPr>
              <w:spacing w:after="0" w:line="240" w:lineRule="auto"/>
              <w:rPr>
                <w:rFonts w:cs="Calibri"/>
                <w:color w:val="333333"/>
                <w:sz w:val="20"/>
                <w:szCs w:val="20"/>
                <w:lang w:val="uz-Cyrl-UZ"/>
              </w:rPr>
            </w:pPr>
            <w:r w:rsidRPr="00F32DD1">
              <w:rPr>
                <w:rFonts w:cs="Calibri"/>
                <w:sz w:val="20"/>
                <w:szCs w:val="20"/>
                <w:lang w:val="uz-Cyrl-UZ"/>
              </w:rPr>
              <w:t xml:space="preserve">“Тошкент қишлоқ хўжалик маҳсулотлари улгуржи бозори” АЖнинг оралиқ тугатиш балансини тасдиқлаш </w:t>
            </w:r>
          </w:p>
        </w:tc>
        <w:tc>
          <w:tcPr>
            <w:tcW w:w="379" w:type="pct"/>
            <w:tcBorders>
              <w:top w:val="nil"/>
              <w:left w:val="nil"/>
              <w:bottom w:val="single" w:sz="4" w:space="0" w:color="auto"/>
              <w:right w:val="single" w:sz="8" w:space="0" w:color="auto"/>
            </w:tcBorders>
            <w:shd w:val="clear" w:color="auto" w:fill="FFFFFF"/>
            <w:tcMar>
              <w:top w:w="19" w:type="dxa"/>
              <w:left w:w="37" w:type="dxa"/>
              <w:bottom w:w="19" w:type="dxa"/>
              <w:right w:w="19" w:type="dxa"/>
            </w:tcMar>
          </w:tcPr>
          <w:p w14:paraId="0962136D" w14:textId="2CED500B" w:rsidR="000D3E82" w:rsidRPr="00F32DD1" w:rsidRDefault="000D3E82" w:rsidP="000D3E82">
            <w:pPr>
              <w:spacing w:after="0" w:line="240" w:lineRule="auto"/>
              <w:jc w:val="center"/>
              <w:rPr>
                <w:rFonts w:cs="Calibri"/>
                <w:color w:val="333333"/>
                <w:sz w:val="20"/>
                <w:szCs w:val="20"/>
              </w:rPr>
            </w:pPr>
            <w:r w:rsidRPr="00F32DD1">
              <w:rPr>
                <w:rFonts w:cs="Calibri"/>
                <w:noProof/>
                <w:sz w:val="20"/>
                <w:szCs w:val="20"/>
                <w:lang w:val="uz-Cyrl-UZ"/>
              </w:rPr>
              <w:t xml:space="preserve">1151359 </w:t>
            </w:r>
          </w:p>
        </w:tc>
        <w:tc>
          <w:tcPr>
            <w:tcW w:w="541" w:type="pct"/>
            <w:gridSpan w:val="2"/>
            <w:tcBorders>
              <w:top w:val="nil"/>
              <w:left w:val="nil"/>
              <w:bottom w:val="single" w:sz="4" w:space="0" w:color="auto"/>
              <w:right w:val="single" w:sz="8" w:space="0" w:color="auto"/>
            </w:tcBorders>
            <w:shd w:val="clear" w:color="auto" w:fill="FFFFFF"/>
            <w:tcMar>
              <w:top w:w="19" w:type="dxa"/>
              <w:left w:w="37" w:type="dxa"/>
              <w:bottom w:w="19" w:type="dxa"/>
              <w:right w:w="19" w:type="dxa"/>
            </w:tcMar>
          </w:tcPr>
          <w:p w14:paraId="128FF52C" w14:textId="2DEE5A3E" w:rsidR="000D3E82" w:rsidRPr="00F32DD1" w:rsidRDefault="000D3E82" w:rsidP="000D3E82">
            <w:pPr>
              <w:spacing w:after="0" w:line="240" w:lineRule="auto"/>
              <w:jc w:val="center"/>
              <w:rPr>
                <w:rFonts w:cs="Calibri"/>
                <w:color w:val="333333"/>
                <w:sz w:val="20"/>
                <w:szCs w:val="20"/>
              </w:rPr>
            </w:pPr>
            <w:r w:rsidRPr="00F32DD1">
              <w:rPr>
                <w:rFonts w:cs="Calibri"/>
                <w:noProof/>
                <w:sz w:val="20"/>
                <w:szCs w:val="20"/>
              </w:rPr>
              <w:t>100</w:t>
            </w:r>
          </w:p>
        </w:tc>
        <w:tc>
          <w:tcPr>
            <w:tcW w:w="406" w:type="pct"/>
            <w:tcBorders>
              <w:top w:val="nil"/>
              <w:left w:val="nil"/>
              <w:bottom w:val="single" w:sz="4" w:space="0" w:color="auto"/>
              <w:right w:val="single" w:sz="8" w:space="0" w:color="auto"/>
            </w:tcBorders>
            <w:shd w:val="clear" w:color="auto" w:fill="FFFFFF"/>
            <w:tcMar>
              <w:top w:w="19" w:type="dxa"/>
              <w:left w:w="37" w:type="dxa"/>
              <w:bottom w:w="19" w:type="dxa"/>
              <w:right w:w="19" w:type="dxa"/>
            </w:tcMar>
            <w:vAlign w:val="center"/>
          </w:tcPr>
          <w:p w14:paraId="37BD51C8" w14:textId="77777777" w:rsidR="000D3E82" w:rsidRPr="00F32DD1" w:rsidRDefault="000D3E82" w:rsidP="000D3E82">
            <w:pPr>
              <w:spacing w:after="0" w:line="240" w:lineRule="auto"/>
              <w:jc w:val="center"/>
              <w:rPr>
                <w:rFonts w:cs="Calibri"/>
                <w:color w:val="333333"/>
                <w:sz w:val="20"/>
                <w:szCs w:val="20"/>
              </w:rPr>
            </w:pPr>
            <w:r w:rsidRPr="00F32DD1">
              <w:rPr>
                <w:rFonts w:cs="Calibri"/>
                <w:color w:val="333333"/>
                <w:sz w:val="20"/>
                <w:szCs w:val="20"/>
              </w:rPr>
              <w:t>0</w:t>
            </w:r>
          </w:p>
        </w:tc>
        <w:tc>
          <w:tcPr>
            <w:tcW w:w="473" w:type="pct"/>
            <w:tcBorders>
              <w:top w:val="nil"/>
              <w:left w:val="nil"/>
              <w:bottom w:val="single" w:sz="4" w:space="0" w:color="auto"/>
              <w:right w:val="single" w:sz="8" w:space="0" w:color="auto"/>
            </w:tcBorders>
            <w:shd w:val="clear" w:color="auto" w:fill="FFFFFF"/>
            <w:tcMar>
              <w:top w:w="0" w:type="dxa"/>
              <w:left w:w="57" w:type="dxa"/>
              <w:bottom w:w="0" w:type="dxa"/>
              <w:right w:w="57" w:type="dxa"/>
            </w:tcMar>
            <w:vAlign w:val="center"/>
          </w:tcPr>
          <w:p w14:paraId="74F7335B" w14:textId="77777777" w:rsidR="000D3E82" w:rsidRPr="00F32DD1" w:rsidRDefault="000D3E82" w:rsidP="000D3E82">
            <w:pPr>
              <w:spacing w:after="0" w:line="240" w:lineRule="auto"/>
              <w:jc w:val="center"/>
              <w:rPr>
                <w:rFonts w:cs="Calibri"/>
                <w:color w:val="333333"/>
                <w:sz w:val="20"/>
                <w:szCs w:val="20"/>
              </w:rPr>
            </w:pPr>
            <w:r w:rsidRPr="00F32DD1">
              <w:rPr>
                <w:rFonts w:cs="Calibri"/>
                <w:color w:val="333333"/>
                <w:sz w:val="20"/>
                <w:szCs w:val="20"/>
              </w:rPr>
              <w:t>0</w:t>
            </w:r>
          </w:p>
        </w:tc>
        <w:tc>
          <w:tcPr>
            <w:tcW w:w="471" w:type="pct"/>
            <w:tcBorders>
              <w:top w:val="nil"/>
              <w:left w:val="nil"/>
              <w:bottom w:val="single" w:sz="4" w:space="0" w:color="auto"/>
              <w:right w:val="single" w:sz="8" w:space="0" w:color="auto"/>
            </w:tcBorders>
            <w:shd w:val="clear" w:color="auto" w:fill="FFFFFF"/>
            <w:tcMar>
              <w:top w:w="19" w:type="dxa"/>
              <w:left w:w="37" w:type="dxa"/>
              <w:bottom w:w="19" w:type="dxa"/>
              <w:right w:w="19" w:type="dxa"/>
            </w:tcMar>
            <w:vAlign w:val="center"/>
          </w:tcPr>
          <w:p w14:paraId="4A7A11C2" w14:textId="77777777" w:rsidR="000D3E82" w:rsidRPr="00F32DD1" w:rsidRDefault="000D3E82" w:rsidP="000D3E82">
            <w:pPr>
              <w:spacing w:after="0" w:line="240" w:lineRule="auto"/>
              <w:jc w:val="center"/>
              <w:rPr>
                <w:rFonts w:cs="Calibri"/>
                <w:color w:val="333333"/>
                <w:sz w:val="20"/>
                <w:szCs w:val="20"/>
                <w:lang w:val="en-US"/>
              </w:rPr>
            </w:pPr>
            <w:r w:rsidRPr="00F32DD1">
              <w:rPr>
                <w:rFonts w:cs="Calibri"/>
                <w:color w:val="333333"/>
                <w:sz w:val="20"/>
                <w:szCs w:val="20"/>
                <w:lang w:val="en-US"/>
              </w:rPr>
              <w:t>0</w:t>
            </w:r>
          </w:p>
        </w:tc>
        <w:tc>
          <w:tcPr>
            <w:tcW w:w="609" w:type="pct"/>
            <w:tcBorders>
              <w:top w:val="nil"/>
              <w:left w:val="nil"/>
              <w:bottom w:val="single" w:sz="4" w:space="0" w:color="auto"/>
              <w:right w:val="single" w:sz="8" w:space="0" w:color="auto"/>
            </w:tcBorders>
            <w:shd w:val="clear" w:color="auto" w:fill="FFFFFF"/>
            <w:tcMar>
              <w:top w:w="0" w:type="dxa"/>
              <w:left w:w="57" w:type="dxa"/>
              <w:bottom w:w="0" w:type="dxa"/>
              <w:right w:w="57" w:type="dxa"/>
            </w:tcMar>
            <w:vAlign w:val="center"/>
          </w:tcPr>
          <w:p w14:paraId="4808284D" w14:textId="77777777" w:rsidR="000D3E82" w:rsidRPr="00F32DD1" w:rsidRDefault="000D3E82" w:rsidP="000D3E82">
            <w:pPr>
              <w:spacing w:after="0" w:line="240" w:lineRule="auto"/>
              <w:jc w:val="center"/>
              <w:rPr>
                <w:rFonts w:cs="Calibri"/>
                <w:color w:val="333333"/>
                <w:sz w:val="20"/>
                <w:szCs w:val="20"/>
                <w:lang w:val="en-US"/>
              </w:rPr>
            </w:pPr>
            <w:r w:rsidRPr="00F32DD1">
              <w:rPr>
                <w:rFonts w:cs="Calibri"/>
                <w:sz w:val="20"/>
                <w:szCs w:val="20"/>
                <w:lang w:val="en-US"/>
              </w:rPr>
              <w:t>0</w:t>
            </w:r>
          </w:p>
        </w:tc>
      </w:tr>
      <w:tr w:rsidR="000D3E82" w:rsidRPr="00C16CD6" w14:paraId="51CA893B" w14:textId="77777777" w:rsidTr="00812CD0">
        <w:trPr>
          <w:trHeight w:val="341"/>
        </w:trPr>
        <w:tc>
          <w:tcPr>
            <w:tcW w:w="135" w:type="pct"/>
            <w:vMerge/>
            <w:tcBorders>
              <w:top w:val="nil"/>
              <w:left w:val="single" w:sz="8" w:space="0" w:color="auto"/>
              <w:bottom w:val="single" w:sz="8" w:space="0" w:color="auto"/>
              <w:right w:val="single" w:sz="4" w:space="0" w:color="auto"/>
            </w:tcBorders>
            <w:shd w:val="clear" w:color="auto" w:fill="FFFFFF"/>
            <w:vAlign w:val="center"/>
          </w:tcPr>
          <w:p w14:paraId="7E52F49A" w14:textId="77777777" w:rsidR="000D3E82" w:rsidRPr="00733768" w:rsidRDefault="000D3E82" w:rsidP="000D3E82">
            <w:pPr>
              <w:spacing w:after="0" w:line="240" w:lineRule="auto"/>
              <w:rPr>
                <w:rFonts w:ascii="Arial Narrow" w:hAnsi="Arial Narrow" w:cs="Calibri"/>
                <w:color w:val="000000"/>
                <w:sz w:val="20"/>
                <w:szCs w:val="20"/>
              </w:rPr>
            </w:pPr>
          </w:p>
        </w:tc>
        <w:tc>
          <w:tcPr>
            <w:tcW w:w="270"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14:paraId="4F7EAACF" w14:textId="77777777" w:rsidR="000D3E82" w:rsidRPr="00F32DD1" w:rsidRDefault="000D3E82" w:rsidP="000D3E82">
            <w:pPr>
              <w:pStyle w:val="a3"/>
              <w:spacing w:before="0" w:beforeAutospacing="0" w:after="0" w:afterAutospacing="0"/>
              <w:jc w:val="center"/>
              <w:rPr>
                <w:rFonts w:ascii="Calibri" w:hAnsi="Calibri" w:cs="Calibri"/>
                <w:color w:val="000000"/>
                <w:sz w:val="20"/>
                <w:szCs w:val="20"/>
              </w:rPr>
            </w:pPr>
            <w:r w:rsidRPr="00F32DD1">
              <w:rPr>
                <w:rFonts w:ascii="Calibri" w:hAnsi="Calibri" w:cs="Calibri"/>
                <w:color w:val="000000"/>
                <w:sz w:val="20"/>
                <w:szCs w:val="20"/>
              </w:rPr>
              <w:t>2</w:t>
            </w:r>
          </w:p>
        </w:tc>
        <w:tc>
          <w:tcPr>
            <w:tcW w:w="1716"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14:paraId="496BB292" w14:textId="4EF7AEF4" w:rsidR="000D3E82" w:rsidRPr="00F32DD1" w:rsidRDefault="000D3E82" w:rsidP="00261121">
            <w:pPr>
              <w:spacing w:after="0" w:line="240" w:lineRule="auto"/>
              <w:rPr>
                <w:rFonts w:cs="Calibri"/>
                <w:color w:val="333333"/>
                <w:sz w:val="20"/>
                <w:szCs w:val="20"/>
                <w:lang w:val="uz-Cyrl-UZ"/>
              </w:rPr>
            </w:pPr>
            <w:r w:rsidRPr="00F32DD1">
              <w:rPr>
                <w:rFonts w:cs="Calibri"/>
                <w:sz w:val="20"/>
                <w:szCs w:val="20"/>
                <w:lang w:val="uz-Cyrl-UZ"/>
              </w:rPr>
              <w:t xml:space="preserve">Жамиятнинг мол-мулкларини сотиш масаласи </w:t>
            </w:r>
          </w:p>
        </w:tc>
        <w:tc>
          <w:tcPr>
            <w:tcW w:w="379"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14:paraId="43AE700B" w14:textId="3E2533A4" w:rsidR="000D3E82" w:rsidRPr="00F32DD1" w:rsidRDefault="000D3E82" w:rsidP="000D3E82">
            <w:pPr>
              <w:spacing w:after="0" w:line="240" w:lineRule="auto"/>
              <w:jc w:val="center"/>
              <w:rPr>
                <w:rFonts w:cs="Calibri"/>
                <w:color w:val="333333"/>
                <w:sz w:val="20"/>
                <w:szCs w:val="20"/>
              </w:rPr>
            </w:pPr>
            <w:r w:rsidRPr="00F32DD1">
              <w:rPr>
                <w:rFonts w:cs="Calibri"/>
                <w:noProof/>
                <w:sz w:val="20"/>
                <w:szCs w:val="20"/>
                <w:lang w:val="uz-Cyrl-UZ"/>
              </w:rPr>
              <w:t xml:space="preserve">1151359 </w:t>
            </w:r>
          </w:p>
        </w:tc>
        <w:tc>
          <w:tcPr>
            <w:tcW w:w="541"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14:paraId="160D2A25" w14:textId="67937C4B" w:rsidR="000D3E82" w:rsidRPr="00F32DD1" w:rsidRDefault="000D3E82" w:rsidP="000D3E82">
            <w:pPr>
              <w:spacing w:after="0" w:line="240" w:lineRule="auto"/>
              <w:jc w:val="center"/>
              <w:rPr>
                <w:rFonts w:cs="Calibri"/>
                <w:sz w:val="20"/>
                <w:szCs w:val="20"/>
              </w:rPr>
            </w:pPr>
            <w:r w:rsidRPr="00F32DD1">
              <w:rPr>
                <w:rFonts w:cs="Calibri"/>
                <w:noProof/>
                <w:sz w:val="20"/>
                <w:szCs w:val="20"/>
              </w:rPr>
              <w:t>100</w:t>
            </w:r>
          </w:p>
        </w:tc>
        <w:tc>
          <w:tcPr>
            <w:tcW w:w="406"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14:paraId="1216803F" w14:textId="77777777" w:rsidR="000D3E82" w:rsidRPr="00F32DD1" w:rsidRDefault="000D3E82" w:rsidP="000D3E82">
            <w:pPr>
              <w:spacing w:after="0" w:line="240" w:lineRule="auto"/>
              <w:jc w:val="center"/>
              <w:rPr>
                <w:rFonts w:cs="Calibri"/>
                <w:color w:val="333333"/>
                <w:sz w:val="20"/>
                <w:szCs w:val="20"/>
              </w:rPr>
            </w:pPr>
            <w:r w:rsidRPr="00F32DD1">
              <w:rPr>
                <w:rFonts w:cs="Calibri"/>
                <w:color w:val="333333"/>
                <w:sz w:val="20"/>
                <w:szCs w:val="20"/>
              </w:rPr>
              <w:t>0</w:t>
            </w:r>
          </w:p>
        </w:tc>
        <w:tc>
          <w:tcPr>
            <w:tcW w:w="473"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0442AA36" w14:textId="77777777" w:rsidR="000D3E82" w:rsidRPr="00F32DD1" w:rsidRDefault="000D3E82" w:rsidP="000D3E82">
            <w:pPr>
              <w:spacing w:after="0" w:line="240" w:lineRule="auto"/>
              <w:jc w:val="center"/>
              <w:rPr>
                <w:rFonts w:cs="Calibri"/>
                <w:color w:val="333333"/>
                <w:sz w:val="20"/>
                <w:szCs w:val="20"/>
              </w:rPr>
            </w:pPr>
            <w:r w:rsidRPr="00F32DD1">
              <w:rPr>
                <w:rFonts w:cs="Calibri"/>
                <w:color w:val="333333"/>
                <w:sz w:val="20"/>
                <w:szCs w:val="20"/>
              </w:rPr>
              <w:t>0</w:t>
            </w:r>
          </w:p>
        </w:tc>
        <w:tc>
          <w:tcPr>
            <w:tcW w:w="471"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14:paraId="0C888B5F" w14:textId="77777777" w:rsidR="000D3E82" w:rsidRPr="00F32DD1" w:rsidRDefault="000D3E82" w:rsidP="000D3E82">
            <w:pPr>
              <w:spacing w:after="0" w:line="240" w:lineRule="auto"/>
              <w:jc w:val="center"/>
              <w:rPr>
                <w:rFonts w:cs="Calibri"/>
                <w:color w:val="333333"/>
                <w:sz w:val="20"/>
                <w:szCs w:val="20"/>
                <w:lang w:val="en-US"/>
              </w:rPr>
            </w:pPr>
            <w:r w:rsidRPr="00F32DD1">
              <w:rPr>
                <w:rFonts w:cs="Calibri"/>
                <w:color w:val="333333"/>
                <w:sz w:val="20"/>
                <w:szCs w:val="20"/>
                <w:lang w:val="en-US"/>
              </w:rPr>
              <w:t>0</w:t>
            </w:r>
          </w:p>
        </w:tc>
        <w:tc>
          <w:tcPr>
            <w:tcW w:w="609"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6D57865D" w14:textId="77777777" w:rsidR="000D3E82" w:rsidRPr="00F32DD1" w:rsidRDefault="000D3E82" w:rsidP="000D3E82">
            <w:pPr>
              <w:spacing w:after="0" w:line="240" w:lineRule="auto"/>
              <w:jc w:val="center"/>
              <w:rPr>
                <w:rFonts w:cs="Calibri"/>
                <w:color w:val="333333"/>
                <w:sz w:val="20"/>
                <w:szCs w:val="20"/>
                <w:lang w:val="en-US"/>
              </w:rPr>
            </w:pPr>
            <w:r w:rsidRPr="00F32DD1">
              <w:rPr>
                <w:rFonts w:cs="Calibri"/>
                <w:sz w:val="20"/>
                <w:szCs w:val="20"/>
                <w:lang w:val="en-US"/>
              </w:rPr>
              <w:t>0</w:t>
            </w:r>
          </w:p>
        </w:tc>
      </w:tr>
      <w:tr w:rsidR="00F32DD1" w:rsidRPr="00C16CD6" w14:paraId="2C301533" w14:textId="77777777" w:rsidTr="00812CD0">
        <w:trPr>
          <w:trHeight w:val="37"/>
        </w:trPr>
        <w:tc>
          <w:tcPr>
            <w:tcW w:w="135" w:type="pct"/>
            <w:vMerge/>
            <w:tcBorders>
              <w:top w:val="nil"/>
              <w:left w:val="single" w:sz="8" w:space="0" w:color="auto"/>
              <w:bottom w:val="single" w:sz="8" w:space="0" w:color="auto"/>
              <w:right w:val="single" w:sz="4" w:space="0" w:color="auto"/>
            </w:tcBorders>
            <w:shd w:val="clear" w:color="auto" w:fill="FFFFFF"/>
            <w:vAlign w:val="center"/>
          </w:tcPr>
          <w:p w14:paraId="61FF888E" w14:textId="77777777" w:rsidR="00F32DD1" w:rsidRPr="00733768" w:rsidRDefault="00F32DD1" w:rsidP="00F32DD1">
            <w:pPr>
              <w:spacing w:after="0" w:line="240" w:lineRule="auto"/>
              <w:rPr>
                <w:rFonts w:ascii="Arial Narrow" w:hAnsi="Arial Narrow" w:cs="Calibri"/>
                <w:color w:val="000000"/>
                <w:sz w:val="20"/>
                <w:szCs w:val="20"/>
              </w:rPr>
            </w:pPr>
            <w:bookmarkStart w:id="0" w:name="_GoBack" w:colFirst="7" w:colLast="7"/>
          </w:p>
        </w:tc>
        <w:tc>
          <w:tcPr>
            <w:tcW w:w="270"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14:paraId="23268D8C" w14:textId="77777777" w:rsidR="00F32DD1" w:rsidRPr="00F32DD1" w:rsidRDefault="00F32DD1" w:rsidP="00F32DD1">
            <w:pPr>
              <w:pStyle w:val="a3"/>
              <w:spacing w:before="0" w:beforeAutospacing="0" w:after="0" w:afterAutospacing="0"/>
              <w:jc w:val="center"/>
              <w:rPr>
                <w:rFonts w:ascii="Calibri" w:hAnsi="Calibri" w:cs="Calibri"/>
                <w:color w:val="000000"/>
                <w:sz w:val="20"/>
                <w:szCs w:val="20"/>
              </w:rPr>
            </w:pPr>
            <w:r w:rsidRPr="00F32DD1">
              <w:rPr>
                <w:rFonts w:ascii="Calibri" w:hAnsi="Calibri" w:cs="Calibri"/>
                <w:color w:val="000000"/>
                <w:sz w:val="20"/>
                <w:szCs w:val="20"/>
              </w:rPr>
              <w:t>3</w:t>
            </w:r>
          </w:p>
        </w:tc>
        <w:tc>
          <w:tcPr>
            <w:tcW w:w="1716"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14:paraId="3CFFAC71" w14:textId="0EFF9731" w:rsidR="00F32DD1" w:rsidRPr="00F32DD1" w:rsidRDefault="00F32DD1" w:rsidP="00F32DD1">
            <w:pPr>
              <w:spacing w:after="0" w:line="240" w:lineRule="auto"/>
              <w:rPr>
                <w:rFonts w:cs="Calibri"/>
                <w:color w:val="333333"/>
                <w:sz w:val="20"/>
                <w:szCs w:val="20"/>
                <w:lang w:val="uz-Cyrl-UZ"/>
              </w:rPr>
            </w:pPr>
            <w:r w:rsidRPr="00F32DD1">
              <w:rPr>
                <w:rFonts w:cs="Calibri"/>
                <w:sz w:val="20"/>
                <w:szCs w:val="20"/>
                <w:lang w:val="uz-Cyrl-UZ"/>
              </w:rPr>
              <w:t>Жамиятнинг асосий воситалари, товар моддий бойликларини ҳисобдан чиқариш ҳақида</w:t>
            </w:r>
          </w:p>
        </w:tc>
        <w:tc>
          <w:tcPr>
            <w:tcW w:w="379"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14:paraId="37874DE2" w14:textId="56466CF4" w:rsidR="00F32DD1" w:rsidRPr="00F32DD1" w:rsidRDefault="00F32DD1" w:rsidP="00F32DD1">
            <w:pPr>
              <w:spacing w:after="0" w:line="240" w:lineRule="auto"/>
              <w:jc w:val="center"/>
              <w:rPr>
                <w:rFonts w:cs="Calibri"/>
                <w:color w:val="333333"/>
                <w:sz w:val="20"/>
                <w:szCs w:val="20"/>
              </w:rPr>
            </w:pPr>
            <w:r w:rsidRPr="00F32DD1">
              <w:rPr>
                <w:rFonts w:cs="Calibri"/>
                <w:noProof/>
                <w:sz w:val="20"/>
                <w:szCs w:val="20"/>
                <w:lang w:val="uz-Cyrl-UZ"/>
              </w:rPr>
              <w:t xml:space="preserve">1151359 </w:t>
            </w:r>
          </w:p>
        </w:tc>
        <w:tc>
          <w:tcPr>
            <w:tcW w:w="541" w:type="pct"/>
            <w:gridSpan w:val="2"/>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tcPr>
          <w:p w14:paraId="5CC3A0FB" w14:textId="5E186CF7" w:rsidR="00F32DD1" w:rsidRPr="00F32DD1" w:rsidRDefault="00F32DD1" w:rsidP="00F32DD1">
            <w:pPr>
              <w:spacing w:after="0" w:line="240" w:lineRule="auto"/>
              <w:jc w:val="center"/>
              <w:rPr>
                <w:rFonts w:cs="Calibri"/>
                <w:sz w:val="20"/>
                <w:szCs w:val="20"/>
              </w:rPr>
            </w:pPr>
            <w:r w:rsidRPr="00F32DD1">
              <w:rPr>
                <w:rFonts w:cs="Calibri"/>
                <w:noProof/>
                <w:sz w:val="20"/>
                <w:szCs w:val="20"/>
                <w:lang w:val="uz-Cyrl-UZ"/>
              </w:rPr>
              <w:t>100</w:t>
            </w:r>
          </w:p>
        </w:tc>
        <w:tc>
          <w:tcPr>
            <w:tcW w:w="406"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14:paraId="58039AC5" w14:textId="77777777" w:rsidR="00F32DD1" w:rsidRPr="00F32DD1" w:rsidRDefault="00F32DD1" w:rsidP="00F32DD1">
            <w:pPr>
              <w:spacing w:after="0" w:line="240" w:lineRule="auto"/>
              <w:jc w:val="center"/>
              <w:rPr>
                <w:rFonts w:cs="Calibri"/>
                <w:color w:val="333333"/>
                <w:sz w:val="20"/>
                <w:szCs w:val="20"/>
              </w:rPr>
            </w:pPr>
            <w:r w:rsidRPr="00F32DD1">
              <w:rPr>
                <w:rFonts w:cs="Calibri"/>
                <w:color w:val="333333"/>
                <w:sz w:val="20"/>
                <w:szCs w:val="20"/>
              </w:rPr>
              <w:t>0</w:t>
            </w:r>
          </w:p>
        </w:tc>
        <w:tc>
          <w:tcPr>
            <w:tcW w:w="473"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1D554C63" w14:textId="77777777" w:rsidR="00F32DD1" w:rsidRPr="00F32DD1" w:rsidRDefault="00F32DD1" w:rsidP="00F32DD1">
            <w:pPr>
              <w:spacing w:after="0" w:line="240" w:lineRule="auto"/>
              <w:jc w:val="center"/>
              <w:rPr>
                <w:rFonts w:cs="Calibri"/>
                <w:color w:val="333333"/>
                <w:sz w:val="20"/>
                <w:szCs w:val="20"/>
              </w:rPr>
            </w:pPr>
            <w:r w:rsidRPr="00F32DD1">
              <w:rPr>
                <w:rFonts w:cs="Calibri"/>
                <w:color w:val="333333"/>
                <w:sz w:val="20"/>
                <w:szCs w:val="20"/>
              </w:rPr>
              <w:t>0</w:t>
            </w:r>
          </w:p>
        </w:tc>
        <w:tc>
          <w:tcPr>
            <w:tcW w:w="471" w:type="pct"/>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14:paraId="6C603D1E" w14:textId="784A8434" w:rsidR="00F32DD1" w:rsidRPr="00F32DD1" w:rsidRDefault="00F32DD1" w:rsidP="00F32DD1">
            <w:pPr>
              <w:spacing w:after="0" w:line="240" w:lineRule="auto"/>
              <w:jc w:val="center"/>
              <w:rPr>
                <w:rFonts w:cs="Calibri"/>
                <w:color w:val="333333"/>
                <w:sz w:val="20"/>
                <w:szCs w:val="20"/>
                <w:lang w:val="en-US"/>
              </w:rPr>
            </w:pPr>
            <w:r w:rsidRPr="00F32DD1">
              <w:rPr>
                <w:rFonts w:cs="Calibri"/>
                <w:color w:val="333333"/>
                <w:sz w:val="20"/>
                <w:szCs w:val="20"/>
                <w:lang w:val="en-US"/>
              </w:rPr>
              <w:t>0</w:t>
            </w:r>
          </w:p>
        </w:tc>
        <w:tc>
          <w:tcPr>
            <w:tcW w:w="609" w:type="pct"/>
            <w:tcBorders>
              <w:top w:val="single" w:sz="4" w:space="0" w:color="auto"/>
              <w:left w:val="single" w:sz="4" w:space="0" w:color="auto"/>
              <w:right w:val="single" w:sz="4" w:space="0" w:color="auto"/>
            </w:tcBorders>
            <w:shd w:val="clear" w:color="auto" w:fill="FFFFFF"/>
            <w:tcMar>
              <w:top w:w="0" w:type="dxa"/>
              <w:left w:w="57" w:type="dxa"/>
              <w:bottom w:w="0" w:type="dxa"/>
              <w:right w:w="57" w:type="dxa"/>
            </w:tcMar>
            <w:vAlign w:val="center"/>
          </w:tcPr>
          <w:p w14:paraId="431588DB" w14:textId="5DBEBE58" w:rsidR="00F32DD1" w:rsidRPr="00F32DD1" w:rsidRDefault="00F32DD1" w:rsidP="00F32DD1">
            <w:pPr>
              <w:spacing w:after="0" w:line="240" w:lineRule="auto"/>
              <w:jc w:val="center"/>
              <w:rPr>
                <w:rFonts w:cs="Calibri"/>
                <w:color w:val="333333"/>
                <w:sz w:val="20"/>
                <w:szCs w:val="20"/>
                <w:lang w:val="en-US"/>
              </w:rPr>
            </w:pPr>
            <w:r w:rsidRPr="00F32DD1">
              <w:rPr>
                <w:rFonts w:cs="Calibri"/>
                <w:sz w:val="20"/>
                <w:szCs w:val="20"/>
                <w:lang w:val="en-US"/>
              </w:rPr>
              <w:t>0</w:t>
            </w:r>
          </w:p>
        </w:tc>
      </w:tr>
      <w:bookmarkEnd w:id="0"/>
      <w:tr w:rsidR="00F32DD1" w:rsidRPr="00C16CD6" w14:paraId="567ED175" w14:textId="77777777" w:rsidTr="001176A1">
        <w:tc>
          <w:tcPr>
            <w:tcW w:w="135" w:type="pct"/>
            <w:vMerge/>
            <w:tcBorders>
              <w:top w:val="nil"/>
              <w:left w:val="single" w:sz="8" w:space="0" w:color="auto"/>
              <w:bottom w:val="single" w:sz="8" w:space="0" w:color="auto"/>
              <w:right w:val="single" w:sz="4" w:space="0" w:color="auto"/>
            </w:tcBorders>
            <w:shd w:val="clear" w:color="auto" w:fill="FFFFFF"/>
            <w:vAlign w:val="center"/>
          </w:tcPr>
          <w:p w14:paraId="4BA9FE9F" w14:textId="77777777" w:rsidR="00F32DD1" w:rsidRPr="001829C1" w:rsidRDefault="00F32DD1" w:rsidP="00F32DD1">
            <w:pPr>
              <w:spacing w:after="0" w:line="240" w:lineRule="auto"/>
              <w:rPr>
                <w:rFonts w:ascii="Times New Roman" w:hAnsi="Times New Roman"/>
                <w:color w:val="000000"/>
                <w:sz w:val="20"/>
                <w:szCs w:val="20"/>
                <w:lang w:val="uz-Cyrl-UZ"/>
              </w:rPr>
            </w:pPr>
          </w:p>
        </w:tc>
        <w:tc>
          <w:tcPr>
            <w:tcW w:w="4865" w:type="pct"/>
            <w:gridSpan w:val="9"/>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tcPr>
          <w:p w14:paraId="539A0356" w14:textId="77777777" w:rsidR="00F32DD1" w:rsidRPr="00F32DD1" w:rsidRDefault="00F32DD1" w:rsidP="00F32DD1">
            <w:pPr>
              <w:pStyle w:val="a3"/>
              <w:spacing w:before="0" w:beforeAutospacing="0" w:after="0" w:afterAutospacing="0"/>
              <w:rPr>
                <w:rFonts w:ascii="Calibri" w:hAnsi="Calibri" w:cs="Calibri"/>
                <w:color w:val="000000"/>
                <w:sz w:val="20"/>
                <w:szCs w:val="20"/>
              </w:rPr>
            </w:pPr>
            <w:r w:rsidRPr="00F32DD1">
              <w:rPr>
                <w:rFonts w:ascii="Calibri" w:hAnsi="Calibri" w:cs="Calibri"/>
                <w:color w:val="000000"/>
                <w:sz w:val="20"/>
                <w:szCs w:val="20"/>
              </w:rPr>
              <w:t>Полные формулировки решений, принятых общим собранием:</w:t>
            </w:r>
          </w:p>
        </w:tc>
      </w:tr>
      <w:tr w:rsidR="00F32DD1" w:rsidRPr="000D3E82" w14:paraId="62567500" w14:textId="77777777" w:rsidTr="00623955">
        <w:tc>
          <w:tcPr>
            <w:tcW w:w="135" w:type="pct"/>
            <w:vMerge/>
            <w:tcBorders>
              <w:top w:val="nil"/>
              <w:left w:val="single" w:sz="8" w:space="0" w:color="auto"/>
              <w:bottom w:val="single" w:sz="8" w:space="0" w:color="auto"/>
              <w:right w:val="single" w:sz="4" w:space="0" w:color="auto"/>
            </w:tcBorders>
            <w:shd w:val="clear" w:color="auto" w:fill="FFFFFF"/>
            <w:vAlign w:val="center"/>
          </w:tcPr>
          <w:p w14:paraId="5A365FD3" w14:textId="77777777" w:rsidR="00F32DD1" w:rsidRPr="00F26CFA" w:rsidRDefault="00F32DD1" w:rsidP="00F32DD1">
            <w:pPr>
              <w:spacing w:after="0" w:line="240" w:lineRule="auto"/>
              <w:rPr>
                <w:rFonts w:ascii="Times New Roman" w:hAnsi="Times New Roman"/>
                <w:color w:val="000000"/>
                <w:sz w:val="20"/>
                <w:szCs w:val="20"/>
              </w:rPr>
            </w:pPr>
          </w:p>
        </w:tc>
        <w:tc>
          <w:tcPr>
            <w:tcW w:w="270"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14:paraId="73071830" w14:textId="77777777" w:rsidR="00F32DD1" w:rsidRPr="00912B9A" w:rsidRDefault="00F32DD1" w:rsidP="00F32DD1">
            <w:pPr>
              <w:pStyle w:val="a3"/>
              <w:spacing w:before="0" w:beforeAutospacing="0" w:after="0" w:afterAutospacing="0"/>
              <w:jc w:val="center"/>
              <w:rPr>
                <w:rFonts w:ascii="Calibri" w:hAnsi="Calibri"/>
                <w:color w:val="000000"/>
                <w:sz w:val="20"/>
                <w:szCs w:val="20"/>
              </w:rPr>
            </w:pPr>
            <w:r w:rsidRPr="00912B9A">
              <w:rPr>
                <w:rFonts w:ascii="Calibri" w:hAnsi="Calibri"/>
                <w:color w:val="000000"/>
                <w:sz w:val="20"/>
                <w:szCs w:val="20"/>
              </w:rPr>
              <w:t>1.</w:t>
            </w:r>
          </w:p>
        </w:tc>
        <w:tc>
          <w:tcPr>
            <w:tcW w:w="4595" w:type="pct"/>
            <w:gridSpan w:val="8"/>
            <w:tcBorders>
              <w:top w:val="single" w:sz="4" w:space="0" w:color="auto"/>
              <w:left w:val="single" w:sz="4" w:space="0" w:color="auto"/>
              <w:bottom w:val="single" w:sz="4" w:space="0" w:color="auto"/>
              <w:right w:val="single" w:sz="4" w:space="0" w:color="auto"/>
            </w:tcBorders>
            <w:shd w:val="clear" w:color="auto" w:fill="FFFFFF"/>
            <w:tcMar>
              <w:top w:w="19" w:type="dxa"/>
              <w:left w:w="37" w:type="dxa"/>
              <w:bottom w:w="19" w:type="dxa"/>
              <w:right w:w="19" w:type="dxa"/>
            </w:tcMar>
            <w:vAlign w:val="center"/>
          </w:tcPr>
          <w:p w14:paraId="7237D0E9" w14:textId="14D3A70B" w:rsidR="00F32DD1" w:rsidRPr="00F32DD1" w:rsidRDefault="00F32DD1" w:rsidP="00F32DD1">
            <w:pPr>
              <w:pStyle w:val="a5"/>
              <w:ind w:left="0"/>
              <w:jc w:val="both"/>
              <w:rPr>
                <w:rFonts w:cs="Calibri"/>
                <w:color w:val="000000"/>
                <w:sz w:val="20"/>
                <w:szCs w:val="20"/>
                <w:lang w:val="uz-Cyrl-UZ"/>
              </w:rPr>
            </w:pPr>
            <w:r w:rsidRPr="00F32DD1">
              <w:rPr>
                <w:rFonts w:cs="Calibri"/>
                <w:noProof/>
                <w:sz w:val="20"/>
                <w:szCs w:val="20"/>
                <w:lang w:val="uz-Cyrl-UZ"/>
              </w:rPr>
              <w:t>Жамият тугатиш комиссия раиси О.Джумаевнинг жамиятда тугатиш ишларини бориши ҳақидаги, шунингдек, баланс кўрсаткичлари ҳақидаги, Тошкент ИИБ ҳузуридаги тергов бошқармаси томонидан олиб борилаётган ишларнинг ҳолати ҳақидаги ва солиқ органларининг жамиятда тугатиш ишлари билан боғлиқ текширувни ўтказмаганлиги сабаблари ҳақидаги тушунтиришлари инобатга олиниб, оралиқ тугатиш балансини тасдиқлаш кейинги йиғилишга қолдирилсин.</w:t>
            </w:r>
          </w:p>
        </w:tc>
      </w:tr>
      <w:tr w:rsidR="00F32DD1" w:rsidRPr="000D3E82" w14:paraId="52469A47" w14:textId="77777777" w:rsidTr="00623955">
        <w:trPr>
          <w:trHeight w:val="539"/>
        </w:trPr>
        <w:tc>
          <w:tcPr>
            <w:tcW w:w="135" w:type="pct"/>
            <w:vMerge/>
            <w:tcBorders>
              <w:top w:val="nil"/>
              <w:left w:val="single" w:sz="8" w:space="0" w:color="auto"/>
              <w:bottom w:val="single" w:sz="8" w:space="0" w:color="auto"/>
              <w:right w:val="single" w:sz="8" w:space="0" w:color="auto"/>
            </w:tcBorders>
            <w:shd w:val="clear" w:color="auto" w:fill="FFFFFF"/>
            <w:vAlign w:val="center"/>
          </w:tcPr>
          <w:p w14:paraId="29D372AB" w14:textId="77777777" w:rsidR="00F32DD1" w:rsidRPr="00F26CFA" w:rsidRDefault="00F32DD1" w:rsidP="00F32DD1">
            <w:pPr>
              <w:spacing w:after="0" w:line="240" w:lineRule="auto"/>
              <w:rPr>
                <w:rFonts w:ascii="Times New Roman" w:hAnsi="Times New Roman"/>
                <w:color w:val="000000"/>
                <w:sz w:val="20"/>
                <w:szCs w:val="20"/>
                <w:lang w:val="uz-Cyrl-UZ"/>
              </w:rPr>
            </w:pPr>
          </w:p>
        </w:tc>
        <w:tc>
          <w:tcPr>
            <w:tcW w:w="270" w:type="pct"/>
            <w:tcBorders>
              <w:top w:val="single" w:sz="4"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2FE2D2A7" w14:textId="77777777" w:rsidR="00F32DD1" w:rsidRPr="00912B9A" w:rsidRDefault="00F32DD1" w:rsidP="00F32DD1">
            <w:pPr>
              <w:pStyle w:val="a3"/>
              <w:spacing w:before="0" w:beforeAutospacing="0" w:after="0" w:afterAutospacing="0"/>
              <w:jc w:val="center"/>
              <w:rPr>
                <w:rFonts w:ascii="Calibri" w:hAnsi="Calibri"/>
                <w:color w:val="000000"/>
                <w:sz w:val="20"/>
                <w:szCs w:val="20"/>
              </w:rPr>
            </w:pPr>
            <w:r w:rsidRPr="00912B9A">
              <w:rPr>
                <w:rFonts w:ascii="Calibri" w:hAnsi="Calibri"/>
                <w:color w:val="000000"/>
                <w:sz w:val="20"/>
                <w:szCs w:val="20"/>
              </w:rPr>
              <w:t>2.</w:t>
            </w:r>
          </w:p>
        </w:tc>
        <w:tc>
          <w:tcPr>
            <w:tcW w:w="4595" w:type="pct"/>
            <w:gridSpan w:val="8"/>
            <w:tcBorders>
              <w:top w:val="single" w:sz="4" w:space="0" w:color="auto"/>
              <w:left w:val="nil"/>
              <w:bottom w:val="single" w:sz="8" w:space="0" w:color="auto"/>
              <w:right w:val="single" w:sz="8" w:space="0" w:color="auto"/>
            </w:tcBorders>
            <w:shd w:val="clear" w:color="auto" w:fill="FFFFFF"/>
            <w:tcMar>
              <w:top w:w="19" w:type="dxa"/>
              <w:left w:w="37" w:type="dxa"/>
              <w:bottom w:w="19" w:type="dxa"/>
              <w:right w:w="19" w:type="dxa"/>
            </w:tcMar>
            <w:vAlign w:val="center"/>
          </w:tcPr>
          <w:p w14:paraId="2BB823EA" w14:textId="49BEBCB1" w:rsidR="00F32DD1" w:rsidRPr="00F32DD1" w:rsidRDefault="00F32DD1" w:rsidP="00F32DD1">
            <w:pPr>
              <w:spacing w:after="0" w:line="240" w:lineRule="auto"/>
              <w:ind w:right="126"/>
              <w:jc w:val="both"/>
              <w:rPr>
                <w:rFonts w:cs="Calibri"/>
                <w:color w:val="000000"/>
                <w:sz w:val="20"/>
                <w:szCs w:val="20"/>
                <w:lang w:val="uz-Cyrl-UZ"/>
              </w:rPr>
            </w:pPr>
            <w:r w:rsidRPr="00F32DD1">
              <w:rPr>
                <w:rFonts w:cs="Calibri"/>
                <w:noProof/>
                <w:sz w:val="20"/>
                <w:szCs w:val="20"/>
                <w:lang w:val="uz-Cyrl-UZ"/>
              </w:rPr>
              <w:t>Жамият мулкларини сотиш бўйича ҳозирги кунда зарурият юзага келмаганлиги маълумот учун қабул қилинсин</w:t>
            </w:r>
          </w:p>
        </w:tc>
      </w:tr>
      <w:tr w:rsidR="00F32DD1" w:rsidRPr="000D3E82" w14:paraId="1947C798" w14:textId="77777777" w:rsidTr="00623955">
        <w:trPr>
          <w:trHeight w:val="629"/>
        </w:trPr>
        <w:tc>
          <w:tcPr>
            <w:tcW w:w="135" w:type="pct"/>
            <w:vMerge/>
            <w:tcBorders>
              <w:top w:val="nil"/>
              <w:left w:val="single" w:sz="8" w:space="0" w:color="auto"/>
              <w:bottom w:val="single" w:sz="8" w:space="0" w:color="auto"/>
              <w:right w:val="single" w:sz="8" w:space="0" w:color="auto"/>
            </w:tcBorders>
            <w:shd w:val="clear" w:color="auto" w:fill="FFFFFF"/>
            <w:vAlign w:val="center"/>
          </w:tcPr>
          <w:p w14:paraId="79998090" w14:textId="77777777" w:rsidR="00F32DD1" w:rsidRPr="00F26CFA" w:rsidRDefault="00F32DD1" w:rsidP="00F32DD1">
            <w:pPr>
              <w:spacing w:after="0" w:line="240" w:lineRule="auto"/>
              <w:rPr>
                <w:rFonts w:ascii="Times New Roman" w:hAnsi="Times New Roman"/>
                <w:color w:val="000000"/>
                <w:sz w:val="20"/>
                <w:szCs w:val="20"/>
                <w:lang w:val="uz-Cyrl-UZ"/>
              </w:rPr>
            </w:pPr>
          </w:p>
        </w:tc>
        <w:tc>
          <w:tcPr>
            <w:tcW w:w="27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tcPr>
          <w:p w14:paraId="10E60E4D" w14:textId="77777777" w:rsidR="00F32DD1" w:rsidRPr="00912B9A" w:rsidRDefault="00F32DD1" w:rsidP="00F32DD1">
            <w:pPr>
              <w:pStyle w:val="a3"/>
              <w:spacing w:before="0" w:beforeAutospacing="0" w:after="0" w:afterAutospacing="0"/>
              <w:jc w:val="center"/>
              <w:rPr>
                <w:rFonts w:ascii="Calibri" w:hAnsi="Calibri"/>
                <w:color w:val="000000"/>
                <w:sz w:val="20"/>
                <w:szCs w:val="20"/>
              </w:rPr>
            </w:pPr>
            <w:r w:rsidRPr="00912B9A">
              <w:rPr>
                <w:rFonts w:ascii="Calibri" w:hAnsi="Calibri"/>
                <w:color w:val="000000"/>
                <w:sz w:val="20"/>
                <w:szCs w:val="20"/>
              </w:rPr>
              <w:t>3</w:t>
            </w:r>
          </w:p>
        </w:tc>
        <w:tc>
          <w:tcPr>
            <w:tcW w:w="4595" w:type="pct"/>
            <w:gridSpan w:val="8"/>
            <w:tcBorders>
              <w:top w:val="nil"/>
              <w:left w:val="nil"/>
              <w:bottom w:val="single" w:sz="8" w:space="0" w:color="auto"/>
              <w:right w:val="single" w:sz="8" w:space="0" w:color="auto"/>
            </w:tcBorders>
            <w:shd w:val="clear" w:color="auto" w:fill="FFFFFF"/>
            <w:tcMar>
              <w:top w:w="19" w:type="dxa"/>
              <w:left w:w="37" w:type="dxa"/>
              <w:bottom w:w="19" w:type="dxa"/>
              <w:right w:w="19" w:type="dxa"/>
            </w:tcMar>
            <w:vAlign w:val="center"/>
          </w:tcPr>
          <w:p w14:paraId="64BF485B" w14:textId="11D7F2FE" w:rsidR="00F32DD1" w:rsidRPr="00F32DD1" w:rsidRDefault="00F32DD1" w:rsidP="00F32DD1">
            <w:pPr>
              <w:pStyle w:val="a4"/>
              <w:jc w:val="both"/>
              <w:rPr>
                <w:rFonts w:ascii="Calibri" w:hAnsi="Calibri" w:cs="Calibri"/>
                <w:bCs/>
                <w:color w:val="000000"/>
                <w:sz w:val="20"/>
                <w:szCs w:val="20"/>
                <w:lang w:val="uz-Cyrl-UZ"/>
              </w:rPr>
            </w:pPr>
            <w:r w:rsidRPr="00F32DD1">
              <w:rPr>
                <w:rFonts w:ascii="Calibri" w:hAnsi="Calibri" w:cs="Calibri"/>
                <w:noProof/>
                <w:sz w:val="20"/>
                <w:szCs w:val="20"/>
                <w:lang w:val="uz-Cyrl-UZ"/>
              </w:rPr>
              <w:t>Жамият балансидаги фойдаланиш муддати ва яроқлилиги ўтаб бўлинган, фойдаланиш имкони бўлмайдиган иловада кўрсатилган мол-мулклар ва инвентарлар ҳисобдан чиқарилсин</w:t>
            </w:r>
          </w:p>
        </w:tc>
      </w:tr>
    </w:tbl>
    <w:p w14:paraId="4248347E" w14:textId="77777777" w:rsidR="00181BCA" w:rsidRPr="000D3E82" w:rsidRDefault="00181BCA" w:rsidP="00576338">
      <w:pPr>
        <w:spacing w:after="0" w:line="240" w:lineRule="auto"/>
        <w:jc w:val="center"/>
        <w:rPr>
          <w:rFonts w:ascii="Times New Roman" w:hAnsi="Times New Roman"/>
          <w:sz w:val="16"/>
          <w:szCs w:val="16"/>
          <w:lang w:val="uz-Cyrl-UZ"/>
        </w:rPr>
      </w:pPr>
    </w:p>
    <w:p w14:paraId="1CFC6C8E" w14:textId="491EEBC8" w:rsidR="007958D0" w:rsidRPr="008D6659" w:rsidRDefault="007958D0" w:rsidP="00576338">
      <w:pPr>
        <w:spacing w:after="0" w:line="240" w:lineRule="auto"/>
        <w:jc w:val="center"/>
        <w:rPr>
          <w:rFonts w:ascii="Times New Roman" w:hAnsi="Times New Roman"/>
          <w:color w:val="333333"/>
          <w:sz w:val="16"/>
          <w:szCs w:val="16"/>
          <w:shd w:val="clear" w:color="auto" w:fill="FFFFFF"/>
          <w:lang w:val="uz-Cyrl-UZ"/>
        </w:rPr>
      </w:pPr>
      <w:r w:rsidRPr="000D3E82">
        <w:rPr>
          <w:rFonts w:ascii="Times New Roman" w:hAnsi="Times New Roman"/>
          <w:sz w:val="16"/>
          <w:szCs w:val="16"/>
          <w:lang w:val="uz-Cyrl-UZ"/>
        </w:rPr>
        <w:tab/>
      </w:r>
      <w:r w:rsidRPr="000D3E82">
        <w:rPr>
          <w:rFonts w:ascii="Times New Roman" w:hAnsi="Times New Roman"/>
          <w:sz w:val="16"/>
          <w:szCs w:val="16"/>
          <w:lang w:val="uz-Cyrl-UZ"/>
        </w:rPr>
        <w:tab/>
      </w:r>
      <w:r w:rsidRPr="000D3E82">
        <w:rPr>
          <w:rFonts w:ascii="Times New Roman" w:hAnsi="Times New Roman"/>
          <w:sz w:val="16"/>
          <w:szCs w:val="16"/>
          <w:lang w:val="uz-Cyrl-UZ"/>
        </w:rPr>
        <w:tab/>
      </w:r>
      <w:r w:rsidRPr="000D3E82">
        <w:rPr>
          <w:rFonts w:ascii="Times New Roman" w:hAnsi="Times New Roman"/>
          <w:sz w:val="16"/>
          <w:szCs w:val="16"/>
          <w:lang w:val="uz-Cyrl-UZ"/>
        </w:rPr>
        <w:tab/>
      </w:r>
      <w:r w:rsidRPr="000D3E82">
        <w:rPr>
          <w:rFonts w:ascii="Times New Roman" w:hAnsi="Times New Roman"/>
          <w:sz w:val="16"/>
          <w:szCs w:val="16"/>
          <w:lang w:val="uz-Cyrl-UZ"/>
        </w:rPr>
        <w:tab/>
      </w:r>
      <w:r w:rsidRPr="000D3E82">
        <w:rPr>
          <w:rFonts w:ascii="Times New Roman" w:hAnsi="Times New Roman"/>
          <w:sz w:val="16"/>
          <w:szCs w:val="16"/>
          <w:lang w:val="uz-Cyrl-UZ"/>
        </w:rPr>
        <w:tab/>
      </w:r>
    </w:p>
    <w:tbl>
      <w:tblPr>
        <w:tblW w:w="9382" w:type="dxa"/>
        <w:tblCellMar>
          <w:left w:w="0" w:type="dxa"/>
          <w:right w:w="0" w:type="dxa"/>
        </w:tblCellMar>
        <w:tblLook w:val="0000" w:firstRow="0" w:lastRow="0" w:firstColumn="0" w:lastColumn="0" w:noHBand="0" w:noVBand="0"/>
      </w:tblPr>
      <w:tblGrid>
        <w:gridCol w:w="6473"/>
        <w:gridCol w:w="2909"/>
      </w:tblGrid>
      <w:tr w:rsidR="00B071D6" w:rsidRPr="008D6659" w14:paraId="241B9870" w14:textId="77777777" w:rsidTr="00E01F54">
        <w:tc>
          <w:tcPr>
            <w:tcW w:w="0" w:type="auto"/>
            <w:tcBorders>
              <w:top w:val="single" w:sz="4" w:space="0" w:color="DDDDDD"/>
            </w:tcBorders>
            <w:shd w:val="clear" w:color="auto" w:fill="FFFFFF"/>
            <w:tcMar>
              <w:top w:w="89" w:type="dxa"/>
              <w:left w:w="89" w:type="dxa"/>
              <w:bottom w:w="89" w:type="dxa"/>
              <w:right w:w="89" w:type="dxa"/>
            </w:tcMar>
          </w:tcPr>
          <w:p w14:paraId="1ADD3710" w14:textId="77777777" w:rsidR="007958D0" w:rsidRPr="008D6659" w:rsidRDefault="007958D0" w:rsidP="00F429DD">
            <w:pPr>
              <w:tabs>
                <w:tab w:val="left" w:pos="3530"/>
              </w:tabs>
              <w:spacing w:after="0" w:line="240" w:lineRule="auto"/>
              <w:rPr>
                <w:rFonts w:ascii="OpenSansRegular" w:hAnsi="OpenSansRegular"/>
                <w:color w:val="333333"/>
                <w:sz w:val="16"/>
                <w:szCs w:val="16"/>
              </w:rPr>
            </w:pPr>
            <w:r w:rsidRPr="008D6659">
              <w:rPr>
                <w:rFonts w:ascii="OpenSansRegular" w:hAnsi="OpenSansRegular" w:hint="eastAsia"/>
                <w:color w:val="333333"/>
                <w:sz w:val="16"/>
                <w:szCs w:val="16"/>
                <w:shd w:val="clear" w:color="auto" w:fill="FFFFFF"/>
              </w:rPr>
              <w:t>Ф</w:t>
            </w:r>
            <w:r w:rsidRPr="008D6659">
              <w:rPr>
                <w:rFonts w:ascii="OpenSansRegular" w:hAnsi="OpenSansRegular"/>
                <w:color w:val="333333"/>
                <w:sz w:val="16"/>
                <w:szCs w:val="16"/>
                <w:shd w:val="clear" w:color="auto" w:fill="FFFFFF"/>
              </w:rPr>
              <w:t>.</w:t>
            </w:r>
            <w:r w:rsidRPr="008D6659">
              <w:rPr>
                <w:rFonts w:ascii="OpenSansRegular" w:hAnsi="OpenSansRegular" w:hint="eastAsia"/>
                <w:color w:val="333333"/>
                <w:sz w:val="16"/>
                <w:szCs w:val="16"/>
                <w:shd w:val="clear" w:color="auto" w:fill="FFFFFF"/>
              </w:rPr>
              <w:t>И</w:t>
            </w:r>
            <w:r w:rsidRPr="008D6659">
              <w:rPr>
                <w:rFonts w:ascii="OpenSansRegular" w:hAnsi="OpenSansRegular"/>
                <w:color w:val="333333"/>
                <w:sz w:val="16"/>
                <w:szCs w:val="16"/>
                <w:shd w:val="clear" w:color="auto" w:fill="FFFFFF"/>
              </w:rPr>
              <w:t>.</w:t>
            </w:r>
            <w:r w:rsidRPr="008D6659">
              <w:rPr>
                <w:rFonts w:ascii="OpenSansRegular" w:hAnsi="OpenSansRegular" w:hint="eastAsia"/>
                <w:color w:val="333333"/>
                <w:sz w:val="16"/>
                <w:szCs w:val="16"/>
                <w:shd w:val="clear" w:color="auto" w:fill="FFFFFF"/>
              </w:rPr>
              <w:t>О</w:t>
            </w:r>
            <w:r w:rsidRPr="008D6659">
              <w:rPr>
                <w:rFonts w:ascii="OpenSansRegular" w:hAnsi="OpenSansRegular"/>
                <w:color w:val="333333"/>
                <w:sz w:val="16"/>
                <w:szCs w:val="16"/>
                <w:shd w:val="clear" w:color="auto" w:fill="FFFFFF"/>
              </w:rPr>
              <w:t xml:space="preserve">. </w:t>
            </w:r>
            <w:r w:rsidRPr="008D6659">
              <w:rPr>
                <w:rFonts w:ascii="OpenSansRegular" w:hAnsi="OpenSansRegular" w:hint="eastAsia"/>
                <w:color w:val="333333"/>
                <w:sz w:val="16"/>
                <w:szCs w:val="16"/>
                <w:shd w:val="clear" w:color="auto" w:fill="FFFFFF"/>
              </w:rPr>
              <w:t>руководителя</w:t>
            </w:r>
            <w:r w:rsidRPr="008D6659">
              <w:rPr>
                <w:rFonts w:ascii="OpenSansRegular" w:hAnsi="OpenSansRegular"/>
                <w:color w:val="333333"/>
                <w:sz w:val="16"/>
                <w:szCs w:val="16"/>
                <w:shd w:val="clear" w:color="auto" w:fill="FFFFFF"/>
              </w:rPr>
              <w:t xml:space="preserve"> </w:t>
            </w:r>
            <w:r w:rsidRPr="008D6659">
              <w:rPr>
                <w:rFonts w:ascii="OpenSansRegular" w:hAnsi="OpenSansRegular" w:hint="eastAsia"/>
                <w:color w:val="333333"/>
                <w:sz w:val="16"/>
                <w:szCs w:val="16"/>
                <w:shd w:val="clear" w:color="auto" w:fill="FFFFFF"/>
              </w:rPr>
              <w:t>исполнительного</w:t>
            </w:r>
            <w:r w:rsidRPr="008D6659">
              <w:rPr>
                <w:rFonts w:ascii="OpenSansRegular" w:hAnsi="OpenSansRegular"/>
                <w:color w:val="333333"/>
                <w:sz w:val="16"/>
                <w:szCs w:val="16"/>
                <w:shd w:val="clear" w:color="auto" w:fill="FFFFFF"/>
              </w:rPr>
              <w:t xml:space="preserve"> </w:t>
            </w:r>
            <w:r w:rsidRPr="008D6659">
              <w:rPr>
                <w:rFonts w:ascii="OpenSansRegular" w:hAnsi="OpenSansRegular" w:hint="eastAsia"/>
                <w:color w:val="333333"/>
                <w:sz w:val="16"/>
                <w:szCs w:val="16"/>
                <w:shd w:val="clear" w:color="auto" w:fill="FFFFFF"/>
              </w:rPr>
              <w:t>органа</w:t>
            </w:r>
            <w:r>
              <w:rPr>
                <w:rFonts w:ascii="OpenSansRegular" w:hAnsi="OpenSansRegular"/>
                <w:color w:val="333333"/>
                <w:sz w:val="16"/>
                <w:szCs w:val="16"/>
                <w:shd w:val="clear" w:color="auto" w:fill="FFFFFF"/>
              </w:rPr>
              <w:tab/>
            </w:r>
          </w:p>
        </w:tc>
        <w:tc>
          <w:tcPr>
            <w:tcW w:w="0" w:type="auto"/>
            <w:tcBorders>
              <w:top w:val="single" w:sz="4" w:space="0" w:color="DDDDDD"/>
            </w:tcBorders>
            <w:shd w:val="clear" w:color="auto" w:fill="FFFFFF"/>
            <w:tcMar>
              <w:top w:w="89" w:type="dxa"/>
              <w:left w:w="89" w:type="dxa"/>
              <w:bottom w:w="89" w:type="dxa"/>
              <w:right w:w="89" w:type="dxa"/>
            </w:tcMar>
          </w:tcPr>
          <w:p w14:paraId="3396327C" w14:textId="42C04E40" w:rsidR="007958D0" w:rsidRPr="008D6659" w:rsidRDefault="00B071D6" w:rsidP="00B071D6">
            <w:pPr>
              <w:spacing w:after="0" w:line="240" w:lineRule="auto"/>
              <w:rPr>
                <w:rFonts w:ascii="OpenSansRegular" w:hAnsi="OpenSansRegular"/>
                <w:color w:val="333333"/>
                <w:sz w:val="16"/>
                <w:szCs w:val="16"/>
              </w:rPr>
            </w:pPr>
            <w:r w:rsidRPr="00480F9E">
              <w:rPr>
                <w:rFonts w:hint="eastAsia"/>
                <w:color w:val="333333"/>
                <w:sz w:val="16"/>
                <w:szCs w:val="16"/>
                <w:shd w:val="clear" w:color="auto" w:fill="FFFFFF"/>
              </w:rPr>
              <w:t>Джумаев Отабек</w:t>
            </w:r>
          </w:p>
        </w:tc>
      </w:tr>
      <w:tr w:rsidR="00B071D6" w:rsidRPr="008D6659" w14:paraId="2D77AED2" w14:textId="77777777" w:rsidTr="00E01F54">
        <w:tc>
          <w:tcPr>
            <w:tcW w:w="0" w:type="auto"/>
            <w:tcBorders>
              <w:top w:val="single" w:sz="4" w:space="0" w:color="DDDDDD"/>
            </w:tcBorders>
            <w:shd w:val="clear" w:color="auto" w:fill="FFFFFF"/>
            <w:tcMar>
              <w:top w:w="89" w:type="dxa"/>
              <w:left w:w="89" w:type="dxa"/>
              <w:bottom w:w="89" w:type="dxa"/>
              <w:right w:w="89" w:type="dxa"/>
            </w:tcMar>
          </w:tcPr>
          <w:p w14:paraId="51B3CEE9" w14:textId="77777777" w:rsidR="007958D0" w:rsidRPr="008D6659" w:rsidRDefault="007958D0" w:rsidP="005E76C9">
            <w:pPr>
              <w:spacing w:after="0" w:line="240" w:lineRule="auto"/>
              <w:rPr>
                <w:rFonts w:ascii="OpenSansRegular" w:hAnsi="OpenSansRegular"/>
                <w:color w:val="333333"/>
                <w:sz w:val="16"/>
                <w:szCs w:val="16"/>
              </w:rPr>
            </w:pPr>
            <w:r w:rsidRPr="008D6659">
              <w:rPr>
                <w:rFonts w:ascii="OpenSansRegular" w:hAnsi="OpenSansRegular" w:hint="eastAsia"/>
                <w:color w:val="333333"/>
                <w:sz w:val="16"/>
                <w:szCs w:val="16"/>
              </w:rPr>
              <w:t>Ф</w:t>
            </w:r>
            <w:r w:rsidRPr="008D6659">
              <w:rPr>
                <w:rFonts w:ascii="OpenSansRegular" w:hAnsi="OpenSansRegular"/>
                <w:color w:val="333333"/>
                <w:sz w:val="16"/>
                <w:szCs w:val="16"/>
              </w:rPr>
              <w:t>.</w:t>
            </w:r>
            <w:r w:rsidRPr="008D6659">
              <w:rPr>
                <w:rFonts w:ascii="OpenSansRegular" w:hAnsi="OpenSansRegular" w:hint="eastAsia"/>
                <w:color w:val="333333"/>
                <w:sz w:val="16"/>
                <w:szCs w:val="16"/>
              </w:rPr>
              <w:t>И</w:t>
            </w:r>
            <w:r w:rsidRPr="008D6659">
              <w:rPr>
                <w:rFonts w:ascii="OpenSansRegular" w:hAnsi="OpenSansRegular"/>
                <w:color w:val="333333"/>
                <w:sz w:val="16"/>
                <w:szCs w:val="16"/>
              </w:rPr>
              <w:t>.</w:t>
            </w:r>
            <w:r w:rsidRPr="008D6659">
              <w:rPr>
                <w:rFonts w:ascii="OpenSansRegular" w:hAnsi="OpenSansRegular" w:hint="eastAsia"/>
                <w:color w:val="333333"/>
                <w:sz w:val="16"/>
                <w:szCs w:val="16"/>
              </w:rPr>
              <w:t>О</w:t>
            </w:r>
            <w:r w:rsidRPr="008D6659">
              <w:rPr>
                <w:rFonts w:ascii="OpenSansRegular" w:hAnsi="OpenSansRegular"/>
                <w:color w:val="333333"/>
                <w:sz w:val="16"/>
                <w:szCs w:val="16"/>
              </w:rPr>
              <w:t xml:space="preserve">. </w:t>
            </w:r>
            <w:r w:rsidRPr="008D6659">
              <w:rPr>
                <w:rFonts w:ascii="OpenSansRegular" w:hAnsi="OpenSansRegular" w:hint="eastAsia"/>
                <w:color w:val="333333"/>
                <w:sz w:val="16"/>
                <w:szCs w:val="16"/>
              </w:rPr>
              <w:t>главного</w:t>
            </w:r>
            <w:r w:rsidRPr="008D6659">
              <w:rPr>
                <w:rFonts w:ascii="OpenSansRegular" w:hAnsi="OpenSansRegular"/>
                <w:color w:val="333333"/>
                <w:sz w:val="16"/>
                <w:szCs w:val="16"/>
              </w:rPr>
              <w:t xml:space="preserve"> </w:t>
            </w:r>
            <w:r w:rsidRPr="008D6659">
              <w:rPr>
                <w:rFonts w:ascii="OpenSansRegular" w:hAnsi="OpenSansRegular" w:hint="eastAsia"/>
                <w:color w:val="333333"/>
                <w:sz w:val="16"/>
                <w:szCs w:val="16"/>
              </w:rPr>
              <w:t>бухгалтера</w:t>
            </w:r>
            <w:r w:rsidRPr="008D6659">
              <w:rPr>
                <w:rFonts w:ascii="OpenSansRegular" w:hAnsi="OpenSansRegular"/>
                <w:color w:val="333333"/>
                <w:sz w:val="16"/>
                <w:szCs w:val="16"/>
              </w:rPr>
              <w:t>:</w:t>
            </w:r>
          </w:p>
        </w:tc>
        <w:tc>
          <w:tcPr>
            <w:tcW w:w="0" w:type="auto"/>
            <w:tcBorders>
              <w:top w:val="single" w:sz="4" w:space="0" w:color="DDDDDD"/>
            </w:tcBorders>
            <w:shd w:val="clear" w:color="auto" w:fill="FFFFFF"/>
            <w:tcMar>
              <w:top w:w="89" w:type="dxa"/>
              <w:left w:w="89" w:type="dxa"/>
              <w:bottom w:w="89" w:type="dxa"/>
              <w:right w:w="89" w:type="dxa"/>
            </w:tcMar>
          </w:tcPr>
          <w:p w14:paraId="7A15B2C2" w14:textId="77777777" w:rsidR="007958D0" w:rsidRPr="008D6659" w:rsidRDefault="007958D0" w:rsidP="005E76C9">
            <w:pPr>
              <w:spacing w:after="0" w:line="240" w:lineRule="auto"/>
              <w:rPr>
                <w:rFonts w:ascii="OpenSansRegular" w:hAnsi="OpenSansRegular"/>
                <w:color w:val="333333"/>
                <w:sz w:val="16"/>
                <w:szCs w:val="16"/>
              </w:rPr>
            </w:pPr>
            <w:r w:rsidRPr="008D6659">
              <w:rPr>
                <w:rFonts w:ascii="OpenSansRegular" w:hAnsi="OpenSansRegular" w:hint="eastAsia"/>
                <w:color w:val="333333"/>
                <w:sz w:val="16"/>
                <w:szCs w:val="16"/>
              </w:rPr>
              <w:t>Каримо</w:t>
            </w:r>
            <w:r>
              <w:rPr>
                <w:rFonts w:ascii="Times New Roman" w:hAnsi="Times New Roman"/>
                <w:color w:val="333333"/>
                <w:sz w:val="16"/>
                <w:szCs w:val="16"/>
                <w:lang w:val="uz-Cyrl-UZ"/>
              </w:rPr>
              <w:t>в</w:t>
            </w:r>
            <w:r w:rsidRPr="008D6659">
              <w:rPr>
                <w:rFonts w:ascii="OpenSansRegular" w:hAnsi="OpenSansRegular"/>
                <w:color w:val="333333"/>
                <w:sz w:val="16"/>
                <w:szCs w:val="16"/>
              </w:rPr>
              <w:t xml:space="preserve"> </w:t>
            </w:r>
            <w:r w:rsidRPr="008D6659">
              <w:rPr>
                <w:rFonts w:ascii="OpenSansRegular" w:hAnsi="OpenSansRegular" w:hint="eastAsia"/>
                <w:color w:val="333333"/>
                <w:sz w:val="16"/>
                <w:szCs w:val="16"/>
              </w:rPr>
              <w:t>Абдурасул</w:t>
            </w:r>
            <w:r w:rsidRPr="008D6659">
              <w:rPr>
                <w:rFonts w:ascii="OpenSansRegular" w:hAnsi="OpenSansRegular"/>
                <w:color w:val="333333"/>
                <w:sz w:val="16"/>
                <w:szCs w:val="16"/>
              </w:rPr>
              <w:t xml:space="preserve"> </w:t>
            </w:r>
            <w:r w:rsidRPr="008D6659">
              <w:rPr>
                <w:rFonts w:ascii="OpenSansRegular" w:hAnsi="OpenSansRegular" w:hint="eastAsia"/>
                <w:color w:val="333333"/>
                <w:sz w:val="16"/>
                <w:szCs w:val="16"/>
              </w:rPr>
              <w:t>Джураевич</w:t>
            </w:r>
          </w:p>
        </w:tc>
      </w:tr>
      <w:tr w:rsidR="00B071D6" w:rsidRPr="008D6659" w14:paraId="6ABCB944" w14:textId="77777777" w:rsidTr="00E01F54">
        <w:tc>
          <w:tcPr>
            <w:tcW w:w="0" w:type="auto"/>
            <w:tcBorders>
              <w:top w:val="single" w:sz="4" w:space="0" w:color="DDDDDD"/>
            </w:tcBorders>
            <w:shd w:val="clear" w:color="auto" w:fill="FFFFFF"/>
            <w:tcMar>
              <w:top w:w="89" w:type="dxa"/>
              <w:left w:w="89" w:type="dxa"/>
              <w:bottom w:w="89" w:type="dxa"/>
              <w:right w:w="89" w:type="dxa"/>
            </w:tcMar>
          </w:tcPr>
          <w:p w14:paraId="637A68F5" w14:textId="77777777" w:rsidR="007958D0" w:rsidRPr="008D6659" w:rsidRDefault="007958D0" w:rsidP="00E01F54">
            <w:pPr>
              <w:spacing w:after="0" w:line="240" w:lineRule="auto"/>
              <w:rPr>
                <w:rFonts w:ascii="OpenSansRegular" w:hAnsi="OpenSansRegular"/>
                <w:color w:val="333333"/>
                <w:sz w:val="16"/>
                <w:szCs w:val="16"/>
              </w:rPr>
            </w:pPr>
            <w:r w:rsidRPr="008D6659">
              <w:rPr>
                <w:rFonts w:ascii="OpenSansRegular" w:hAnsi="OpenSansRegular" w:hint="eastAsia"/>
                <w:color w:val="333333"/>
                <w:sz w:val="16"/>
                <w:szCs w:val="16"/>
              </w:rPr>
              <w:t>Ф</w:t>
            </w:r>
            <w:r w:rsidRPr="008D6659">
              <w:rPr>
                <w:rFonts w:ascii="OpenSansRegular" w:hAnsi="OpenSansRegular"/>
                <w:color w:val="333333"/>
                <w:sz w:val="16"/>
                <w:szCs w:val="16"/>
              </w:rPr>
              <w:t>.</w:t>
            </w:r>
            <w:r w:rsidRPr="008D6659">
              <w:rPr>
                <w:rFonts w:ascii="OpenSansRegular" w:hAnsi="OpenSansRegular" w:hint="eastAsia"/>
                <w:color w:val="333333"/>
                <w:sz w:val="16"/>
                <w:szCs w:val="16"/>
              </w:rPr>
              <w:t>И</w:t>
            </w:r>
            <w:r w:rsidRPr="008D6659">
              <w:rPr>
                <w:rFonts w:ascii="OpenSansRegular" w:hAnsi="OpenSansRegular"/>
                <w:color w:val="333333"/>
                <w:sz w:val="16"/>
                <w:szCs w:val="16"/>
              </w:rPr>
              <w:t>.</w:t>
            </w:r>
            <w:r w:rsidRPr="008D6659">
              <w:rPr>
                <w:rFonts w:ascii="OpenSansRegular" w:hAnsi="OpenSansRegular" w:hint="eastAsia"/>
                <w:color w:val="333333"/>
                <w:sz w:val="16"/>
                <w:szCs w:val="16"/>
              </w:rPr>
              <w:t>О</w:t>
            </w:r>
            <w:r w:rsidRPr="008D6659">
              <w:rPr>
                <w:rFonts w:ascii="OpenSansRegular" w:hAnsi="OpenSansRegular"/>
                <w:color w:val="333333"/>
                <w:sz w:val="16"/>
                <w:szCs w:val="16"/>
              </w:rPr>
              <w:t xml:space="preserve">. </w:t>
            </w:r>
            <w:r w:rsidRPr="008D6659">
              <w:rPr>
                <w:rFonts w:ascii="OpenSansRegular" w:hAnsi="OpenSansRegular" w:hint="eastAsia"/>
                <w:color w:val="333333"/>
                <w:sz w:val="16"/>
                <w:szCs w:val="16"/>
              </w:rPr>
              <w:t>уполномоченного</w:t>
            </w:r>
            <w:r w:rsidRPr="008D6659">
              <w:rPr>
                <w:rFonts w:ascii="OpenSansRegular" w:hAnsi="OpenSansRegular"/>
                <w:color w:val="333333"/>
                <w:sz w:val="16"/>
                <w:szCs w:val="16"/>
              </w:rPr>
              <w:t xml:space="preserve"> </w:t>
            </w:r>
            <w:r w:rsidRPr="008D6659">
              <w:rPr>
                <w:rFonts w:ascii="OpenSansRegular" w:hAnsi="OpenSansRegular" w:hint="eastAsia"/>
                <w:color w:val="333333"/>
                <w:sz w:val="16"/>
                <w:szCs w:val="16"/>
              </w:rPr>
              <w:t>лица</w:t>
            </w:r>
            <w:r w:rsidRPr="008D6659">
              <w:rPr>
                <w:rFonts w:ascii="OpenSansRegular" w:hAnsi="OpenSansRegular"/>
                <w:color w:val="333333"/>
                <w:sz w:val="16"/>
                <w:szCs w:val="16"/>
              </w:rPr>
              <w:t xml:space="preserve">, </w:t>
            </w:r>
            <w:r w:rsidRPr="008D6659">
              <w:rPr>
                <w:rFonts w:ascii="OpenSansRegular" w:hAnsi="OpenSansRegular" w:hint="eastAsia"/>
                <w:color w:val="333333"/>
                <w:sz w:val="16"/>
                <w:szCs w:val="16"/>
              </w:rPr>
              <w:t>разместившего</w:t>
            </w:r>
            <w:r w:rsidRPr="008D6659">
              <w:rPr>
                <w:rFonts w:ascii="OpenSansRegular" w:hAnsi="OpenSansRegular"/>
                <w:color w:val="333333"/>
                <w:sz w:val="16"/>
                <w:szCs w:val="16"/>
              </w:rPr>
              <w:t xml:space="preserve"> </w:t>
            </w:r>
            <w:r w:rsidRPr="008D6659">
              <w:rPr>
                <w:rFonts w:ascii="OpenSansRegular" w:hAnsi="OpenSansRegular" w:hint="eastAsia"/>
                <w:color w:val="333333"/>
                <w:sz w:val="16"/>
                <w:szCs w:val="16"/>
              </w:rPr>
              <w:t>информацию</w:t>
            </w:r>
            <w:r w:rsidRPr="008D6659">
              <w:rPr>
                <w:rFonts w:ascii="OpenSansRegular" w:hAnsi="OpenSansRegular"/>
                <w:color w:val="333333"/>
                <w:sz w:val="16"/>
                <w:szCs w:val="16"/>
              </w:rPr>
              <w:t xml:space="preserve"> </w:t>
            </w:r>
            <w:r w:rsidRPr="008D6659">
              <w:rPr>
                <w:rFonts w:ascii="OpenSansRegular" w:hAnsi="OpenSansRegular" w:hint="eastAsia"/>
                <w:color w:val="333333"/>
                <w:sz w:val="16"/>
                <w:szCs w:val="16"/>
              </w:rPr>
              <w:t>на</w:t>
            </w:r>
            <w:r w:rsidRPr="008D6659">
              <w:rPr>
                <w:rFonts w:ascii="OpenSansRegular" w:hAnsi="OpenSansRegular"/>
                <w:color w:val="333333"/>
                <w:sz w:val="16"/>
                <w:szCs w:val="16"/>
              </w:rPr>
              <w:t xml:space="preserve"> </w:t>
            </w:r>
            <w:r w:rsidRPr="008D6659">
              <w:rPr>
                <w:rFonts w:ascii="OpenSansRegular" w:hAnsi="OpenSansRegular" w:hint="eastAsia"/>
                <w:color w:val="333333"/>
                <w:sz w:val="16"/>
                <w:szCs w:val="16"/>
              </w:rPr>
              <w:t>веб</w:t>
            </w:r>
            <w:r w:rsidRPr="008D6659">
              <w:rPr>
                <w:rFonts w:ascii="OpenSansRegular" w:hAnsi="OpenSansRegular"/>
                <w:color w:val="333333"/>
                <w:sz w:val="16"/>
                <w:szCs w:val="16"/>
              </w:rPr>
              <w:t>-</w:t>
            </w:r>
            <w:r w:rsidRPr="008D6659">
              <w:rPr>
                <w:rFonts w:ascii="OpenSansRegular" w:hAnsi="OpenSansRegular" w:hint="eastAsia"/>
                <w:color w:val="333333"/>
                <w:sz w:val="16"/>
                <w:szCs w:val="16"/>
              </w:rPr>
              <w:t>сайте</w:t>
            </w:r>
            <w:r w:rsidRPr="008D6659">
              <w:rPr>
                <w:rFonts w:ascii="OpenSansRegular" w:hAnsi="OpenSansRegular"/>
                <w:color w:val="333333"/>
                <w:sz w:val="16"/>
                <w:szCs w:val="16"/>
              </w:rPr>
              <w:t>:</w:t>
            </w:r>
          </w:p>
        </w:tc>
        <w:tc>
          <w:tcPr>
            <w:tcW w:w="0" w:type="auto"/>
            <w:tcBorders>
              <w:top w:val="single" w:sz="4" w:space="0" w:color="DDDDDD"/>
            </w:tcBorders>
            <w:shd w:val="clear" w:color="auto" w:fill="FFFFFF"/>
            <w:tcMar>
              <w:top w:w="89" w:type="dxa"/>
              <w:left w:w="89" w:type="dxa"/>
              <w:bottom w:w="89" w:type="dxa"/>
              <w:right w:w="89" w:type="dxa"/>
            </w:tcMar>
          </w:tcPr>
          <w:p w14:paraId="6A196175" w14:textId="6F196E9D" w:rsidR="007958D0" w:rsidRPr="008D6659" w:rsidRDefault="00026E24" w:rsidP="00026E24">
            <w:pPr>
              <w:spacing w:after="0" w:line="240" w:lineRule="auto"/>
              <w:rPr>
                <w:rFonts w:ascii="OpenSansRegular" w:hAnsi="OpenSansRegular"/>
                <w:color w:val="333333"/>
                <w:sz w:val="16"/>
                <w:szCs w:val="16"/>
              </w:rPr>
            </w:pPr>
            <w:r w:rsidRPr="008D6659">
              <w:rPr>
                <w:rFonts w:ascii="OpenSansRegular" w:hAnsi="OpenSansRegular" w:hint="eastAsia"/>
                <w:color w:val="333333"/>
                <w:sz w:val="16"/>
                <w:szCs w:val="16"/>
              </w:rPr>
              <w:t>Каримо</w:t>
            </w:r>
            <w:r>
              <w:rPr>
                <w:rFonts w:ascii="Times New Roman" w:hAnsi="Times New Roman"/>
                <w:color w:val="333333"/>
                <w:sz w:val="16"/>
                <w:szCs w:val="16"/>
                <w:lang w:val="uz-Cyrl-UZ"/>
              </w:rPr>
              <w:t>в</w:t>
            </w:r>
            <w:r w:rsidRPr="008D6659">
              <w:rPr>
                <w:rFonts w:ascii="OpenSansRegular" w:hAnsi="OpenSansRegular"/>
                <w:color w:val="333333"/>
                <w:sz w:val="16"/>
                <w:szCs w:val="16"/>
              </w:rPr>
              <w:t xml:space="preserve"> </w:t>
            </w:r>
            <w:r w:rsidRPr="008D6659">
              <w:rPr>
                <w:rFonts w:ascii="OpenSansRegular" w:hAnsi="OpenSansRegular" w:hint="eastAsia"/>
                <w:color w:val="333333"/>
                <w:sz w:val="16"/>
                <w:szCs w:val="16"/>
              </w:rPr>
              <w:t>Абдурасул</w:t>
            </w:r>
            <w:r w:rsidRPr="008D6659">
              <w:rPr>
                <w:rFonts w:ascii="OpenSansRegular" w:hAnsi="OpenSansRegular"/>
                <w:color w:val="333333"/>
                <w:sz w:val="16"/>
                <w:szCs w:val="16"/>
              </w:rPr>
              <w:t xml:space="preserve"> </w:t>
            </w:r>
            <w:r w:rsidRPr="008D6659">
              <w:rPr>
                <w:rFonts w:ascii="OpenSansRegular" w:hAnsi="OpenSansRegular" w:hint="eastAsia"/>
                <w:color w:val="333333"/>
                <w:sz w:val="16"/>
                <w:szCs w:val="16"/>
              </w:rPr>
              <w:t>Джураевич</w:t>
            </w:r>
          </w:p>
        </w:tc>
      </w:tr>
    </w:tbl>
    <w:p w14:paraId="651C57E4" w14:textId="77777777" w:rsidR="007958D0" w:rsidRPr="008D6659" w:rsidRDefault="007958D0" w:rsidP="00576338">
      <w:pPr>
        <w:spacing w:after="0" w:line="240" w:lineRule="auto"/>
        <w:jc w:val="center"/>
        <w:rPr>
          <w:rFonts w:ascii="Times New Roman" w:hAnsi="Times New Roman"/>
          <w:sz w:val="16"/>
          <w:szCs w:val="16"/>
          <w:lang w:val="uz-Cyrl-UZ"/>
        </w:rPr>
      </w:pPr>
    </w:p>
    <w:sectPr w:rsidR="007958D0" w:rsidRPr="008D6659" w:rsidSect="00480F9E">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OpenSansRegular">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30675"/>
    <w:multiLevelType w:val="hybridMultilevel"/>
    <w:tmpl w:val="8A208D16"/>
    <w:lvl w:ilvl="0" w:tplc="A0EE611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30B4471"/>
    <w:multiLevelType w:val="hybridMultilevel"/>
    <w:tmpl w:val="48DC9476"/>
    <w:lvl w:ilvl="0" w:tplc="77C891FE">
      <w:numFmt w:val="bullet"/>
      <w:lvlText w:val="-"/>
      <w:lvlJc w:val="left"/>
      <w:pPr>
        <w:ind w:left="1080" w:hanging="360"/>
      </w:pPr>
      <w:rPr>
        <w:rFonts w:ascii="Arial" w:eastAsia="Times New Roman" w:hAnsi="Aria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4E141E19"/>
    <w:multiLevelType w:val="hybridMultilevel"/>
    <w:tmpl w:val="F3CA2E4E"/>
    <w:lvl w:ilvl="0" w:tplc="30DCBA8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 w15:restartNumberingAfterBreak="0">
    <w:nsid w:val="6F3641D5"/>
    <w:multiLevelType w:val="multilevel"/>
    <w:tmpl w:val="3DB83FBA"/>
    <w:lvl w:ilvl="0">
      <w:start w:val="1"/>
      <w:numFmt w:val="decimal"/>
      <w:lvlText w:val="%1."/>
      <w:lvlJc w:val="left"/>
      <w:pPr>
        <w:ind w:left="1211" w:hanging="360"/>
      </w:pPr>
      <w:rPr>
        <w:rFonts w:hint="default"/>
        <w:b/>
      </w:rPr>
    </w:lvl>
    <w:lvl w:ilvl="1">
      <w:start w:val="1"/>
      <w:numFmt w:val="decimal"/>
      <w:isLgl/>
      <w:lvlText w:val="%1.%2."/>
      <w:lvlJc w:val="left"/>
      <w:pPr>
        <w:ind w:left="1571" w:hanging="720"/>
      </w:pPr>
      <w:rPr>
        <w:rFonts w:hint="default"/>
        <w:b/>
      </w:rPr>
    </w:lvl>
    <w:lvl w:ilvl="2">
      <w:start w:val="1"/>
      <w:numFmt w:val="decimal"/>
      <w:isLgl/>
      <w:lvlText w:val="%3."/>
      <w:lvlJc w:val="left"/>
      <w:pPr>
        <w:ind w:left="1571" w:hanging="720"/>
      </w:pPr>
      <w:rPr>
        <w:rFonts w:ascii="Times New Roman" w:eastAsia="Times New Roman" w:hAnsi="Times New Roman" w:cs="Times New Roman"/>
        <w:b/>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FDC"/>
    <w:rsid w:val="00003AA8"/>
    <w:rsid w:val="00020026"/>
    <w:rsid w:val="00022755"/>
    <w:rsid w:val="00024149"/>
    <w:rsid w:val="000247F4"/>
    <w:rsid w:val="00026E24"/>
    <w:rsid w:val="00045DA9"/>
    <w:rsid w:val="0005323B"/>
    <w:rsid w:val="0005378B"/>
    <w:rsid w:val="00080C81"/>
    <w:rsid w:val="00085A7E"/>
    <w:rsid w:val="000B7842"/>
    <w:rsid w:val="000C61AB"/>
    <w:rsid w:val="000D3E82"/>
    <w:rsid w:val="000F3084"/>
    <w:rsid w:val="000F5C01"/>
    <w:rsid w:val="001176A1"/>
    <w:rsid w:val="001231B8"/>
    <w:rsid w:val="00145366"/>
    <w:rsid w:val="001510DF"/>
    <w:rsid w:val="00155F0F"/>
    <w:rsid w:val="00181BCA"/>
    <w:rsid w:val="001829C1"/>
    <w:rsid w:val="001A5E02"/>
    <w:rsid w:val="001C551D"/>
    <w:rsid w:val="001E5917"/>
    <w:rsid w:val="001F068A"/>
    <w:rsid w:val="002152C1"/>
    <w:rsid w:val="00217A30"/>
    <w:rsid w:val="0022009E"/>
    <w:rsid w:val="002272D9"/>
    <w:rsid w:val="002317E4"/>
    <w:rsid w:val="00261121"/>
    <w:rsid w:val="002D4BF4"/>
    <w:rsid w:val="002E0888"/>
    <w:rsid w:val="002E6A80"/>
    <w:rsid w:val="002F65C6"/>
    <w:rsid w:val="0032137F"/>
    <w:rsid w:val="00333256"/>
    <w:rsid w:val="00375BF0"/>
    <w:rsid w:val="00397D82"/>
    <w:rsid w:val="003B6136"/>
    <w:rsid w:val="003F62DB"/>
    <w:rsid w:val="004018ED"/>
    <w:rsid w:val="0043456F"/>
    <w:rsid w:val="004531AC"/>
    <w:rsid w:val="004630A4"/>
    <w:rsid w:val="00480F9E"/>
    <w:rsid w:val="00486D00"/>
    <w:rsid w:val="00495FDC"/>
    <w:rsid w:val="004E331D"/>
    <w:rsid w:val="004E4A2B"/>
    <w:rsid w:val="004E62F5"/>
    <w:rsid w:val="004F453D"/>
    <w:rsid w:val="00530F3C"/>
    <w:rsid w:val="00532542"/>
    <w:rsid w:val="00571150"/>
    <w:rsid w:val="00576338"/>
    <w:rsid w:val="00576577"/>
    <w:rsid w:val="005828AE"/>
    <w:rsid w:val="005A3BDA"/>
    <w:rsid w:val="005A7EF3"/>
    <w:rsid w:val="005E76C9"/>
    <w:rsid w:val="005F4FEC"/>
    <w:rsid w:val="00623955"/>
    <w:rsid w:val="00642439"/>
    <w:rsid w:val="0064630E"/>
    <w:rsid w:val="00654EC1"/>
    <w:rsid w:val="00656246"/>
    <w:rsid w:val="006637A0"/>
    <w:rsid w:val="006A00D0"/>
    <w:rsid w:val="006D1DA3"/>
    <w:rsid w:val="006F2E96"/>
    <w:rsid w:val="00700D0A"/>
    <w:rsid w:val="0071749C"/>
    <w:rsid w:val="00733768"/>
    <w:rsid w:val="0074525F"/>
    <w:rsid w:val="00763BC6"/>
    <w:rsid w:val="00793459"/>
    <w:rsid w:val="007958D0"/>
    <w:rsid w:val="007A3581"/>
    <w:rsid w:val="007B5407"/>
    <w:rsid w:val="007D60AA"/>
    <w:rsid w:val="007E5ACF"/>
    <w:rsid w:val="007E6728"/>
    <w:rsid w:val="00802E37"/>
    <w:rsid w:val="00806156"/>
    <w:rsid w:val="008241C0"/>
    <w:rsid w:val="008440D0"/>
    <w:rsid w:val="00873A6E"/>
    <w:rsid w:val="008B4793"/>
    <w:rsid w:val="008C2FE6"/>
    <w:rsid w:val="008C620A"/>
    <w:rsid w:val="008D6659"/>
    <w:rsid w:val="00910B13"/>
    <w:rsid w:val="00912B9A"/>
    <w:rsid w:val="0093142E"/>
    <w:rsid w:val="00935C6D"/>
    <w:rsid w:val="00965B61"/>
    <w:rsid w:val="009710D7"/>
    <w:rsid w:val="009734B0"/>
    <w:rsid w:val="0097379F"/>
    <w:rsid w:val="00983A95"/>
    <w:rsid w:val="009A0470"/>
    <w:rsid w:val="009B05E5"/>
    <w:rsid w:val="009B2DAF"/>
    <w:rsid w:val="009C279F"/>
    <w:rsid w:val="009D50DE"/>
    <w:rsid w:val="009F0B4F"/>
    <w:rsid w:val="009F68F0"/>
    <w:rsid w:val="009F6F1C"/>
    <w:rsid w:val="00A35569"/>
    <w:rsid w:val="00A4687F"/>
    <w:rsid w:val="00A67C24"/>
    <w:rsid w:val="00A73874"/>
    <w:rsid w:val="00A86021"/>
    <w:rsid w:val="00AA31DA"/>
    <w:rsid w:val="00AA3D56"/>
    <w:rsid w:val="00AC2C07"/>
    <w:rsid w:val="00AE6656"/>
    <w:rsid w:val="00B05124"/>
    <w:rsid w:val="00B071D6"/>
    <w:rsid w:val="00B26D04"/>
    <w:rsid w:val="00B35B6B"/>
    <w:rsid w:val="00B76D7E"/>
    <w:rsid w:val="00B85A06"/>
    <w:rsid w:val="00B94A21"/>
    <w:rsid w:val="00BA1CFC"/>
    <w:rsid w:val="00BB1CDC"/>
    <w:rsid w:val="00BE3A34"/>
    <w:rsid w:val="00BF4817"/>
    <w:rsid w:val="00BF57FA"/>
    <w:rsid w:val="00C02132"/>
    <w:rsid w:val="00C03024"/>
    <w:rsid w:val="00C05E84"/>
    <w:rsid w:val="00C16CD6"/>
    <w:rsid w:val="00C24D64"/>
    <w:rsid w:val="00C35F26"/>
    <w:rsid w:val="00C43D6A"/>
    <w:rsid w:val="00C75B14"/>
    <w:rsid w:val="00C76146"/>
    <w:rsid w:val="00CA6846"/>
    <w:rsid w:val="00CF2051"/>
    <w:rsid w:val="00D00456"/>
    <w:rsid w:val="00D07F19"/>
    <w:rsid w:val="00D43AC2"/>
    <w:rsid w:val="00D650EE"/>
    <w:rsid w:val="00D81219"/>
    <w:rsid w:val="00D84C4E"/>
    <w:rsid w:val="00D87EC0"/>
    <w:rsid w:val="00DD2ED3"/>
    <w:rsid w:val="00DD315A"/>
    <w:rsid w:val="00DF6237"/>
    <w:rsid w:val="00E01F54"/>
    <w:rsid w:val="00E316BA"/>
    <w:rsid w:val="00E602DF"/>
    <w:rsid w:val="00E64BEE"/>
    <w:rsid w:val="00E82DE7"/>
    <w:rsid w:val="00EA4CE9"/>
    <w:rsid w:val="00ED2BAB"/>
    <w:rsid w:val="00ED61C4"/>
    <w:rsid w:val="00ED759F"/>
    <w:rsid w:val="00EF0C2D"/>
    <w:rsid w:val="00F26CFA"/>
    <w:rsid w:val="00F31605"/>
    <w:rsid w:val="00F32DD1"/>
    <w:rsid w:val="00F429DD"/>
    <w:rsid w:val="00F63F77"/>
    <w:rsid w:val="00F8192F"/>
    <w:rsid w:val="00FE5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47789D"/>
  <w15:docId w15:val="{9802FCC9-35AC-44FE-8609-63C78BFB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F0F"/>
    <w:pPr>
      <w:spacing w:after="200" w:line="276" w:lineRule="auto"/>
    </w:pPr>
    <w:rPr>
      <w:sz w:val="22"/>
      <w:szCs w:val="22"/>
    </w:rPr>
  </w:style>
  <w:style w:type="paragraph" w:styleId="1">
    <w:name w:val="heading 1"/>
    <w:basedOn w:val="a"/>
    <w:next w:val="a"/>
    <w:link w:val="10"/>
    <w:uiPriority w:val="99"/>
    <w:qFormat/>
    <w:locked/>
    <w:rsid w:val="009734B0"/>
    <w:pPr>
      <w:keepNext/>
      <w:spacing w:after="0" w:line="240" w:lineRule="auto"/>
      <w:outlineLvl w:val="0"/>
    </w:pPr>
    <w:rPr>
      <w:rFonts w:ascii="Times New Roman" w:hAnsi="Times New Roman"/>
      <w:sz w:val="28"/>
      <w:szCs w:val="20"/>
    </w:rPr>
  </w:style>
  <w:style w:type="paragraph" w:styleId="3">
    <w:name w:val="heading 3"/>
    <w:basedOn w:val="a"/>
    <w:next w:val="a"/>
    <w:link w:val="30"/>
    <w:uiPriority w:val="99"/>
    <w:qFormat/>
    <w:locked/>
    <w:rsid w:val="0097379F"/>
    <w:pPr>
      <w:keepNext/>
      <w:spacing w:before="240" w:after="60" w:line="240" w:lineRule="auto"/>
      <w:outlineLvl w:val="2"/>
    </w:pPr>
    <w:rPr>
      <w:rFonts w:ascii="Arial" w:hAnsi="Arial" w:cs="Arial"/>
      <w:b/>
      <w:bCs/>
      <w:sz w:val="26"/>
      <w:szCs w:val="26"/>
    </w:rPr>
  </w:style>
  <w:style w:type="paragraph" w:styleId="4">
    <w:name w:val="heading 4"/>
    <w:basedOn w:val="a"/>
    <w:next w:val="a"/>
    <w:link w:val="40"/>
    <w:uiPriority w:val="99"/>
    <w:qFormat/>
    <w:locked/>
    <w:rsid w:val="00576338"/>
    <w:pPr>
      <w:keepNext/>
      <w:spacing w:before="240" w:after="60" w:line="240" w:lineRule="auto"/>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734B0"/>
    <w:rPr>
      <w:rFonts w:cs="Times New Roman"/>
      <w:sz w:val="28"/>
      <w:lang w:val="ru-RU" w:eastAsia="ru-RU" w:bidi="ar-SA"/>
    </w:rPr>
  </w:style>
  <w:style w:type="character" w:customStyle="1" w:styleId="Heading3Char">
    <w:name w:val="Heading 3 Char"/>
    <w:uiPriority w:val="99"/>
    <w:semiHidden/>
    <w:locked/>
    <w:rsid w:val="00983A95"/>
    <w:rPr>
      <w:rFonts w:ascii="Cambria" w:hAnsi="Cambria" w:cs="Times New Roman"/>
      <w:b/>
      <w:bCs/>
      <w:sz w:val="26"/>
      <w:szCs w:val="26"/>
    </w:rPr>
  </w:style>
  <w:style w:type="character" w:customStyle="1" w:styleId="Heading4Char">
    <w:name w:val="Heading 4 Char"/>
    <w:uiPriority w:val="99"/>
    <w:semiHidden/>
    <w:locked/>
    <w:rsid w:val="00983A95"/>
    <w:rPr>
      <w:rFonts w:ascii="Calibri" w:hAnsi="Calibri" w:cs="Times New Roman"/>
      <w:b/>
      <w:bCs/>
      <w:sz w:val="28"/>
      <w:szCs w:val="28"/>
    </w:rPr>
  </w:style>
  <w:style w:type="paragraph" w:styleId="a3">
    <w:name w:val="Normal (Web)"/>
    <w:basedOn w:val="a"/>
    <w:uiPriority w:val="99"/>
    <w:rsid w:val="00495FDC"/>
    <w:pPr>
      <w:spacing w:before="100" w:beforeAutospacing="1" w:after="100" w:afterAutospacing="1" w:line="240" w:lineRule="auto"/>
    </w:pPr>
    <w:rPr>
      <w:rFonts w:ascii="Times New Roman" w:hAnsi="Times New Roman"/>
      <w:sz w:val="24"/>
      <w:szCs w:val="24"/>
    </w:rPr>
  </w:style>
  <w:style w:type="paragraph" w:styleId="a4">
    <w:name w:val="Body Text"/>
    <w:basedOn w:val="a"/>
    <w:link w:val="11"/>
    <w:uiPriority w:val="99"/>
    <w:rsid w:val="009D50DE"/>
    <w:pPr>
      <w:spacing w:after="0" w:line="240" w:lineRule="auto"/>
      <w:jc w:val="center"/>
    </w:pPr>
    <w:rPr>
      <w:rFonts w:ascii="Times New Roman" w:hAnsi="Times New Roman"/>
      <w:sz w:val="28"/>
      <w:szCs w:val="28"/>
    </w:rPr>
  </w:style>
  <w:style w:type="character" w:customStyle="1" w:styleId="11">
    <w:name w:val="Основной текст Знак1"/>
    <w:link w:val="a4"/>
    <w:uiPriority w:val="99"/>
    <w:locked/>
    <w:rsid w:val="009D50DE"/>
    <w:rPr>
      <w:rFonts w:ascii="Times New Roman" w:hAnsi="Times New Roman" w:cs="Times New Roman"/>
      <w:sz w:val="28"/>
      <w:szCs w:val="28"/>
    </w:rPr>
  </w:style>
  <w:style w:type="paragraph" w:styleId="a5">
    <w:name w:val="List Paragraph"/>
    <w:basedOn w:val="a"/>
    <w:uiPriority w:val="34"/>
    <w:qFormat/>
    <w:rsid w:val="00B05124"/>
    <w:pPr>
      <w:ind w:left="720"/>
      <w:contextualSpacing/>
    </w:pPr>
    <w:rPr>
      <w:lang w:eastAsia="en-US"/>
    </w:rPr>
  </w:style>
  <w:style w:type="character" w:customStyle="1" w:styleId="clauseprfx1">
    <w:name w:val="clauseprfx1"/>
    <w:uiPriority w:val="99"/>
    <w:rsid w:val="00333256"/>
    <w:rPr>
      <w:rFonts w:cs="Times New Roman"/>
    </w:rPr>
  </w:style>
  <w:style w:type="character" w:styleId="a6">
    <w:name w:val="Hyperlink"/>
    <w:uiPriority w:val="99"/>
    <w:rsid w:val="0074525F"/>
    <w:rPr>
      <w:rFonts w:cs="Times New Roman"/>
      <w:color w:val="0000FF"/>
      <w:u w:val="single"/>
    </w:rPr>
  </w:style>
  <w:style w:type="character" w:customStyle="1" w:styleId="30">
    <w:name w:val="Заголовок 3 Знак"/>
    <w:link w:val="3"/>
    <w:uiPriority w:val="99"/>
    <w:semiHidden/>
    <w:locked/>
    <w:rsid w:val="0097379F"/>
    <w:rPr>
      <w:rFonts w:ascii="Arial" w:hAnsi="Arial" w:cs="Arial"/>
      <w:b/>
      <w:bCs/>
      <w:sz w:val="26"/>
      <w:szCs w:val="26"/>
      <w:lang w:val="ru-RU" w:eastAsia="ru-RU" w:bidi="ar-SA"/>
    </w:rPr>
  </w:style>
  <w:style w:type="paragraph" w:customStyle="1" w:styleId="Char">
    <w:name w:val="Char"/>
    <w:basedOn w:val="a"/>
    <w:uiPriority w:val="99"/>
    <w:rsid w:val="0097379F"/>
    <w:pPr>
      <w:tabs>
        <w:tab w:val="num" w:pos="720"/>
      </w:tabs>
      <w:spacing w:after="160" w:line="240" w:lineRule="exact"/>
      <w:ind w:left="720"/>
      <w:jc w:val="both"/>
    </w:pPr>
    <w:rPr>
      <w:rFonts w:ascii="Verdana" w:hAnsi="Verdana" w:cs="Verdana"/>
      <w:sz w:val="20"/>
      <w:szCs w:val="20"/>
      <w:lang w:val="en-US" w:eastAsia="en-US"/>
    </w:rPr>
  </w:style>
  <w:style w:type="character" w:customStyle="1" w:styleId="40">
    <w:name w:val="Заголовок 4 Знак"/>
    <w:link w:val="4"/>
    <w:uiPriority w:val="99"/>
    <w:semiHidden/>
    <w:locked/>
    <w:rsid w:val="00576338"/>
    <w:rPr>
      <w:rFonts w:cs="Times New Roman"/>
      <w:b/>
      <w:bCs/>
      <w:sz w:val="28"/>
      <w:szCs w:val="28"/>
      <w:lang w:val="ru-RU" w:eastAsia="ru-RU" w:bidi="ar-SA"/>
    </w:rPr>
  </w:style>
  <w:style w:type="character" w:customStyle="1" w:styleId="a7">
    <w:name w:val="Основной текст Знак"/>
    <w:uiPriority w:val="99"/>
    <w:semiHidden/>
    <w:locked/>
    <w:rsid w:val="00576338"/>
    <w:rPr>
      <w:rFonts w:cs="Times New Roman"/>
      <w:sz w:val="24"/>
      <w:szCs w:val="24"/>
    </w:rPr>
  </w:style>
  <w:style w:type="table" w:styleId="a8">
    <w:name w:val="Table Grid"/>
    <w:basedOn w:val="a1"/>
    <w:uiPriority w:val="99"/>
    <w:locked/>
    <w:rsid w:val="001829C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rsid w:val="00C76146"/>
    <w:pPr>
      <w:tabs>
        <w:tab w:val="center" w:pos="4677"/>
        <w:tab w:val="right" w:pos="9355"/>
      </w:tabs>
      <w:spacing w:after="0" w:line="240" w:lineRule="auto"/>
    </w:pPr>
    <w:rPr>
      <w:rFonts w:ascii="Times New Roman" w:hAnsi="Times New Roman"/>
      <w:sz w:val="24"/>
      <w:szCs w:val="20"/>
    </w:rPr>
  </w:style>
  <w:style w:type="character" w:customStyle="1" w:styleId="aa">
    <w:name w:val="Нижний колонтитул Знак"/>
    <w:link w:val="a9"/>
    <w:uiPriority w:val="99"/>
    <w:locked/>
    <w:rsid w:val="00C76146"/>
    <w:rPr>
      <w:rFonts w:cs="Times New Roman"/>
      <w:sz w:val="24"/>
      <w:lang w:val="ru-RU" w:eastAsia="ru-RU" w:bidi="ar-SA"/>
    </w:rPr>
  </w:style>
  <w:style w:type="character" w:styleId="ab">
    <w:name w:val="annotation reference"/>
    <w:uiPriority w:val="99"/>
    <w:semiHidden/>
    <w:unhideWhenUsed/>
    <w:rsid w:val="00806156"/>
    <w:rPr>
      <w:sz w:val="16"/>
      <w:szCs w:val="16"/>
    </w:rPr>
  </w:style>
  <w:style w:type="paragraph" w:styleId="ac">
    <w:name w:val="annotation text"/>
    <w:basedOn w:val="a"/>
    <w:link w:val="ad"/>
    <w:uiPriority w:val="99"/>
    <w:semiHidden/>
    <w:unhideWhenUsed/>
    <w:rsid w:val="00806156"/>
    <w:rPr>
      <w:sz w:val="20"/>
      <w:szCs w:val="20"/>
    </w:rPr>
  </w:style>
  <w:style w:type="character" w:customStyle="1" w:styleId="ad">
    <w:name w:val="Текст примечания Знак"/>
    <w:basedOn w:val="a0"/>
    <w:link w:val="ac"/>
    <w:uiPriority w:val="99"/>
    <w:semiHidden/>
    <w:rsid w:val="00806156"/>
  </w:style>
  <w:style w:type="paragraph" w:styleId="ae">
    <w:name w:val="annotation subject"/>
    <w:basedOn w:val="ac"/>
    <w:next w:val="ac"/>
    <w:link w:val="af"/>
    <w:uiPriority w:val="99"/>
    <w:semiHidden/>
    <w:unhideWhenUsed/>
    <w:rsid w:val="00806156"/>
    <w:rPr>
      <w:b/>
      <w:bCs/>
    </w:rPr>
  </w:style>
  <w:style w:type="character" w:customStyle="1" w:styleId="af">
    <w:name w:val="Тема примечания Знак"/>
    <w:link w:val="ae"/>
    <w:uiPriority w:val="99"/>
    <w:semiHidden/>
    <w:rsid w:val="00806156"/>
    <w:rPr>
      <w:b/>
      <w:bCs/>
    </w:rPr>
  </w:style>
  <w:style w:type="paragraph" w:styleId="af0">
    <w:name w:val="Balloon Text"/>
    <w:basedOn w:val="a"/>
    <w:link w:val="af1"/>
    <w:uiPriority w:val="99"/>
    <w:semiHidden/>
    <w:unhideWhenUsed/>
    <w:rsid w:val="00806156"/>
    <w:pPr>
      <w:spacing w:after="0" w:line="240" w:lineRule="auto"/>
    </w:pPr>
    <w:rPr>
      <w:rFonts w:ascii="Segoe UI" w:hAnsi="Segoe UI" w:cs="Segoe UI"/>
      <w:sz w:val="18"/>
      <w:szCs w:val="18"/>
    </w:rPr>
  </w:style>
  <w:style w:type="character" w:customStyle="1" w:styleId="af1">
    <w:name w:val="Текст выноски Знак"/>
    <w:link w:val="af0"/>
    <w:uiPriority w:val="99"/>
    <w:semiHidden/>
    <w:rsid w:val="008061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589974">
      <w:marLeft w:val="0"/>
      <w:marRight w:val="0"/>
      <w:marTop w:val="0"/>
      <w:marBottom w:val="0"/>
      <w:divBdr>
        <w:top w:val="none" w:sz="0" w:space="0" w:color="auto"/>
        <w:left w:val="none" w:sz="0" w:space="0" w:color="auto"/>
        <w:bottom w:val="none" w:sz="0" w:space="0" w:color="auto"/>
        <w:right w:val="none" w:sz="0" w:space="0" w:color="auto"/>
      </w:divBdr>
    </w:div>
    <w:div w:id="523589975">
      <w:marLeft w:val="0"/>
      <w:marRight w:val="0"/>
      <w:marTop w:val="0"/>
      <w:marBottom w:val="0"/>
      <w:divBdr>
        <w:top w:val="none" w:sz="0" w:space="0" w:color="auto"/>
        <w:left w:val="none" w:sz="0" w:space="0" w:color="auto"/>
        <w:bottom w:val="none" w:sz="0" w:space="0" w:color="auto"/>
        <w:right w:val="none" w:sz="0" w:space="0" w:color="auto"/>
      </w:divBdr>
    </w:div>
    <w:div w:id="5235899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Pages>
  <Words>351</Words>
  <Characters>2003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Tolmos kamolov</cp:lastModifiedBy>
  <cp:revision>113</cp:revision>
  <dcterms:created xsi:type="dcterms:W3CDTF">2016-02-17T11:09:00Z</dcterms:created>
  <dcterms:modified xsi:type="dcterms:W3CDTF">2024-06-26T11:57:00Z</dcterms:modified>
</cp:coreProperties>
</file>